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wordWrap/>
        <w:overflowPunct/>
        <w:topLinePunct w:val="0"/>
        <w:autoSpaceDE/>
        <w:autoSpaceDN/>
        <w:bidi w:val="0"/>
        <w:snapToGrid/>
        <w:spacing w:line="600" w:lineRule="exact"/>
        <w:jc w:val="center"/>
        <w:textAlignment w:val="auto"/>
        <w:rPr>
          <w:rFonts w:hint="eastAsia" w:ascii="仿宋_GB2312" w:hAnsi="仿宋_GB2312" w:eastAsia="仿宋_GB2312" w:cs="仿宋_GB2312"/>
          <w:color w:val="000000" w:themeColor="text1"/>
          <w:sz w:val="32"/>
          <w:szCs w:val="32"/>
          <w14:textFill>
            <w14:solidFill>
              <w14:schemeClr w14:val="tx1"/>
            </w14:solidFill>
          </w14:textFill>
        </w:rPr>
      </w:pPr>
    </w:p>
    <w:p>
      <w:pPr>
        <w:pStyle w:val="2"/>
        <w:rPr>
          <w:rFonts w:hint="eastAsia" w:ascii="仿宋_GB2312" w:hAnsi="仿宋_GB2312" w:eastAsia="仿宋_GB2312" w:cs="仿宋_GB2312"/>
          <w:color w:val="000000" w:themeColor="text1"/>
          <w:sz w:val="32"/>
          <w:szCs w:val="32"/>
          <w14:textFill>
            <w14:solidFill>
              <w14:schemeClr w14:val="tx1"/>
            </w14:solidFill>
          </w14:textFill>
        </w:rPr>
      </w:pPr>
    </w:p>
    <w:p>
      <w:pPr>
        <w:pStyle w:val="2"/>
        <w:rPr>
          <w:rFonts w:hint="eastAsia" w:ascii="仿宋_GB2312" w:hAnsi="仿宋_GB2312" w:eastAsia="仿宋_GB2312" w:cs="仿宋_GB2312"/>
          <w:color w:val="000000" w:themeColor="text1"/>
          <w:sz w:val="32"/>
          <w:szCs w:val="32"/>
          <w14:textFill>
            <w14:solidFill>
              <w14:schemeClr w14:val="tx1"/>
            </w14:solidFill>
          </w14:textFill>
        </w:rPr>
      </w:pPr>
    </w:p>
    <w:p>
      <w:pPr>
        <w:pStyle w:val="2"/>
        <w:rPr>
          <w:rFonts w:hint="eastAsia" w:ascii="仿宋_GB2312" w:hAnsi="仿宋_GB2312" w:eastAsia="仿宋_GB2312" w:cs="仿宋_GB2312"/>
          <w:color w:val="000000" w:themeColor="text1"/>
          <w:sz w:val="32"/>
          <w:szCs w:val="32"/>
          <w14:textFill>
            <w14:solidFill>
              <w14:schemeClr w14:val="tx1"/>
            </w14:solidFill>
          </w14:textFill>
        </w:rPr>
      </w:pPr>
    </w:p>
    <w:p>
      <w:pPr>
        <w:pStyle w:val="2"/>
        <w:rPr>
          <w:rFonts w:hint="eastAsia" w:ascii="仿宋_GB2312" w:hAnsi="仿宋_GB2312" w:eastAsia="仿宋_GB2312" w:cs="仿宋_GB2312"/>
          <w:color w:val="000000" w:themeColor="text1"/>
          <w:sz w:val="32"/>
          <w:szCs w:val="32"/>
          <w14:textFill>
            <w14:solidFill>
              <w14:schemeClr w14:val="tx1"/>
            </w14:solidFill>
          </w14:textFill>
        </w:rPr>
      </w:pPr>
    </w:p>
    <w:p>
      <w:pPr>
        <w:keepNext w:val="0"/>
        <w:keepLines w:val="0"/>
        <w:pageBreakBefore w:val="0"/>
        <w:kinsoku/>
        <w:wordWrap/>
        <w:overflowPunct/>
        <w:topLinePunct w:val="0"/>
        <w:autoSpaceDE/>
        <w:autoSpaceDN/>
        <w:bidi w:val="0"/>
        <w:snapToGrid/>
        <w:spacing w:line="600" w:lineRule="exact"/>
        <w:jc w:val="center"/>
        <w:textAlignment w:val="auto"/>
        <w:rPr>
          <w:rFonts w:hint="eastAsia" w:ascii="方正宋黑_GBK" w:eastAsia="方正宋黑_GBK"/>
          <w:color w:val="000000" w:themeColor="text1"/>
          <w:szCs w:val="21"/>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冠政</w:t>
      </w:r>
      <w:r>
        <w:rPr>
          <w:rFonts w:hint="eastAsia" w:ascii="仿宋_GB2312" w:hAnsi="仿宋_GB2312" w:eastAsia="仿宋_GB2312" w:cs="仿宋_GB2312"/>
          <w:color w:val="000000" w:themeColor="text1"/>
          <w:sz w:val="32"/>
          <w:szCs w:val="32"/>
          <w:lang w:eastAsia="zh-CN"/>
          <w14:textFill>
            <w14:solidFill>
              <w14:schemeClr w14:val="tx1"/>
            </w14:solidFill>
          </w14:textFill>
        </w:rPr>
        <w:t>发〔</w:t>
      </w:r>
      <w:r>
        <w:rPr>
          <w:rFonts w:hint="eastAsia" w:ascii="仿宋_GB2312" w:hAnsi="仿宋_GB2312" w:eastAsia="仿宋_GB2312" w:cs="仿宋_GB2312"/>
          <w:color w:val="000000" w:themeColor="text1"/>
          <w:sz w:val="32"/>
          <w:szCs w:val="32"/>
          <w14:textFill>
            <w14:solidFill>
              <w14:schemeClr w14:val="tx1"/>
            </w14:solidFill>
          </w14:textFill>
        </w:rPr>
        <w:t>20</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22</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10</w:t>
      </w:r>
      <w:r>
        <w:rPr>
          <w:rFonts w:hint="eastAsia" w:ascii="仿宋_GB2312" w:hAnsi="仿宋_GB2312" w:eastAsia="仿宋_GB2312" w:cs="仿宋_GB2312"/>
          <w:color w:val="000000" w:themeColor="text1"/>
          <w:sz w:val="32"/>
          <w:szCs w:val="32"/>
          <w14:textFill>
            <w14:solidFill>
              <w14:schemeClr w14:val="tx1"/>
            </w14:solidFill>
          </w14:textFill>
        </w:rPr>
        <w:t>号</w:t>
      </w:r>
    </w:p>
    <w:p>
      <w:pPr>
        <w:keepNext w:val="0"/>
        <w:keepLines w:val="0"/>
        <w:pageBreakBefore w:val="0"/>
        <w:kinsoku/>
        <w:wordWrap/>
        <w:overflowPunct/>
        <w:topLinePunct w:val="0"/>
        <w:autoSpaceDE/>
        <w:autoSpaceDN/>
        <w:bidi w:val="0"/>
        <w:snapToGrid/>
        <w:spacing w:line="600" w:lineRule="exact"/>
        <w:jc w:val="center"/>
        <w:textAlignment w:val="auto"/>
        <w:rPr>
          <w:rFonts w:hint="eastAsia" w:ascii="仿宋_GB2312" w:hAnsi="仿宋_GB2312" w:eastAsia="仿宋_GB2312" w:cs="仿宋_GB2312"/>
          <w:color w:val="000000" w:themeColor="text1"/>
          <w:sz w:val="32"/>
          <w:szCs w:val="32"/>
          <w14:textFill>
            <w14:solidFill>
              <w14:schemeClr w14:val="tx1"/>
            </w14:solidFill>
          </w14:textFill>
        </w:rPr>
      </w:pPr>
    </w:p>
    <w:p>
      <w:pPr>
        <w:keepNext w:val="0"/>
        <w:keepLines w:val="0"/>
        <w:pageBreakBefore w:val="0"/>
        <w:kinsoku/>
        <w:wordWrap/>
        <w:overflowPunct/>
        <w:topLinePunct w:val="0"/>
        <w:autoSpaceDE/>
        <w:autoSpaceDN/>
        <w:bidi w:val="0"/>
        <w:snapToGrid/>
        <w:spacing w:line="600" w:lineRule="exact"/>
        <w:jc w:val="center"/>
        <w:textAlignment w:val="auto"/>
        <w:rPr>
          <w:rFonts w:hint="eastAsia" w:ascii="仿宋_GB2312" w:hAnsi="仿宋_GB2312" w:eastAsia="仿宋_GB2312" w:cs="仿宋_GB2312"/>
          <w:color w:val="000000" w:themeColor="text1"/>
          <w:sz w:val="32"/>
          <w:szCs w:val="32"/>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仿宋_GB2312" w:hAnsi="仿宋_GB2312" w:eastAsia="仿宋_GB2312" w:cs="仿宋_GB2312"/>
          <w:color w:val="000000" w:themeColor="text1"/>
          <w:sz w:val="32"/>
          <w:szCs w:val="32"/>
          <w:lang w:eastAsia="zh-CN"/>
          <w14:textFill>
            <w14:solidFill>
              <w14:schemeClr w14:val="tx1"/>
            </w14:solidFill>
          </w14:textFill>
        </w:rPr>
      </w:pPr>
    </w:p>
    <w:p>
      <w:pPr>
        <w:keepNext w:val="0"/>
        <w:keepLines w:val="0"/>
        <w:pageBreakBefore w:val="0"/>
        <w:kinsoku/>
        <w:wordWrap/>
        <w:overflowPunct/>
        <w:topLinePunct w:val="0"/>
        <w:autoSpaceDE/>
        <w:autoSpaceDN/>
        <w:bidi w:val="0"/>
        <w:adjustRightInd/>
        <w:snapToGrid/>
        <w:spacing w:line="520" w:lineRule="exact"/>
        <w:jc w:val="center"/>
        <w:textAlignment w:val="auto"/>
        <w:rPr>
          <w:rFonts w:hint="eastAsia" w:ascii="方正大标宋简体" w:hAnsi="方正大标宋简体" w:eastAsia="方正大标宋简体" w:cs="方正大标宋简体"/>
          <w:color w:val="000000" w:themeColor="text1"/>
          <w:kern w:val="0"/>
          <w:sz w:val="44"/>
          <w:szCs w:val="44"/>
          <w:lang w:bidi="ar"/>
          <w14:textFill>
            <w14:solidFill>
              <w14:schemeClr w14:val="tx1"/>
            </w14:solidFill>
          </w14:textFill>
        </w:rPr>
      </w:pPr>
      <w:r>
        <w:rPr>
          <w:rFonts w:hint="eastAsia" w:ascii="方正大标宋简体" w:hAnsi="方正大标宋简体" w:eastAsia="方正大标宋简体" w:cs="方正大标宋简体"/>
          <w:color w:val="000000" w:themeColor="text1"/>
          <w:kern w:val="0"/>
          <w:sz w:val="44"/>
          <w:szCs w:val="44"/>
          <w:lang w:bidi="ar"/>
          <w14:textFill>
            <w14:solidFill>
              <w14:schemeClr w14:val="tx1"/>
            </w14:solidFill>
          </w14:textFill>
        </w:rPr>
        <w:t>冠县人民政府</w:t>
      </w:r>
    </w:p>
    <w:p>
      <w:pPr>
        <w:keepNext w:val="0"/>
        <w:keepLines w:val="0"/>
        <w:pageBreakBefore w:val="0"/>
        <w:kinsoku/>
        <w:wordWrap/>
        <w:overflowPunct/>
        <w:topLinePunct w:val="0"/>
        <w:autoSpaceDE/>
        <w:autoSpaceDN/>
        <w:bidi w:val="0"/>
        <w:adjustRightInd/>
        <w:snapToGrid/>
        <w:spacing w:line="520" w:lineRule="exact"/>
        <w:jc w:val="center"/>
        <w:textAlignment w:val="auto"/>
        <w:rPr>
          <w:rFonts w:hint="eastAsia" w:ascii="方正大标宋简体" w:hAnsi="方正大标宋简体" w:eastAsia="方正大标宋简体" w:cs="方正大标宋简体"/>
          <w:color w:val="000000" w:themeColor="text1"/>
          <w:kern w:val="0"/>
          <w:sz w:val="44"/>
          <w:szCs w:val="44"/>
          <w:lang w:bidi="ar"/>
          <w14:textFill>
            <w14:solidFill>
              <w14:schemeClr w14:val="tx1"/>
            </w14:solidFill>
          </w14:textFill>
        </w:rPr>
      </w:pPr>
      <w:r>
        <w:rPr>
          <w:rFonts w:hint="eastAsia" w:ascii="方正大标宋简体" w:hAnsi="方正大标宋简体" w:eastAsia="方正大标宋简体" w:cs="方正大标宋简体"/>
          <w:color w:val="000000" w:themeColor="text1"/>
          <w:spacing w:val="0"/>
          <w:kern w:val="0"/>
          <w:sz w:val="44"/>
          <w:szCs w:val="44"/>
          <w:lang w:bidi="ar"/>
          <w14:textFill>
            <w14:solidFill>
              <w14:schemeClr w14:val="tx1"/>
            </w14:solidFill>
          </w14:textFill>
        </w:rPr>
        <w:t>关于印发《</w:t>
      </w:r>
      <w:r>
        <w:rPr>
          <w:rFonts w:hint="eastAsia" w:ascii="方正大标宋简体" w:hAnsi="方正大标宋简体" w:eastAsia="方正大标宋简体" w:cs="方正大标宋简体"/>
          <w:color w:val="000000" w:themeColor="text1"/>
          <w:spacing w:val="0"/>
          <w:kern w:val="0"/>
          <w:sz w:val="44"/>
          <w:szCs w:val="44"/>
          <w:lang w:eastAsia="zh-CN" w:bidi="ar"/>
          <w14:textFill>
            <w14:solidFill>
              <w14:schemeClr w14:val="tx1"/>
            </w14:solidFill>
          </w14:textFill>
        </w:rPr>
        <w:t>关于贯彻落实〈聊城市数字经济发展</w:t>
      </w:r>
      <w:r>
        <w:rPr>
          <w:rFonts w:hint="eastAsia" w:ascii="方正大标宋简体" w:hAnsi="方正大标宋简体" w:eastAsia="方正大标宋简体" w:cs="方正大标宋简体"/>
          <w:color w:val="000000" w:themeColor="text1"/>
          <w:spacing w:val="-17"/>
          <w:kern w:val="0"/>
          <w:sz w:val="44"/>
          <w:szCs w:val="44"/>
          <w:lang w:eastAsia="zh-CN" w:bidi="ar"/>
          <w14:textFill>
            <w14:solidFill>
              <w14:schemeClr w14:val="tx1"/>
            </w14:solidFill>
          </w14:textFill>
        </w:rPr>
        <w:t>规划（2021-2025 年）〉的实施方案</w:t>
      </w:r>
      <w:r>
        <w:rPr>
          <w:rFonts w:hint="eastAsia" w:ascii="方正大标宋简体" w:hAnsi="方正大标宋简体" w:eastAsia="方正大标宋简体" w:cs="方正大标宋简体"/>
          <w:color w:val="000000" w:themeColor="text1"/>
          <w:spacing w:val="-17"/>
          <w:kern w:val="0"/>
          <w:sz w:val="44"/>
          <w:szCs w:val="44"/>
          <w:lang w:bidi="ar"/>
          <w14:textFill>
            <w14:solidFill>
              <w14:schemeClr w14:val="tx1"/>
            </w14:solidFill>
          </w14:textFill>
        </w:rPr>
        <w:t>》的</w:t>
      </w:r>
    </w:p>
    <w:p>
      <w:pPr>
        <w:keepNext w:val="0"/>
        <w:keepLines w:val="0"/>
        <w:pageBreakBefore w:val="0"/>
        <w:kinsoku/>
        <w:wordWrap/>
        <w:overflowPunct/>
        <w:topLinePunct w:val="0"/>
        <w:autoSpaceDE/>
        <w:autoSpaceDN/>
        <w:bidi w:val="0"/>
        <w:adjustRightInd/>
        <w:snapToGrid/>
        <w:spacing w:line="520" w:lineRule="exact"/>
        <w:jc w:val="center"/>
        <w:textAlignment w:val="auto"/>
        <w:rPr>
          <w:rFonts w:hint="eastAsia" w:ascii="方正大标宋简体" w:hAnsi="方正大标宋简体" w:eastAsia="方正大标宋简体" w:cs="方正大标宋简体"/>
          <w:color w:val="000000" w:themeColor="text1"/>
          <w:kern w:val="0"/>
          <w:sz w:val="44"/>
          <w:szCs w:val="44"/>
          <w:lang w:bidi="ar"/>
          <w14:textFill>
            <w14:solidFill>
              <w14:schemeClr w14:val="tx1"/>
            </w14:solidFill>
          </w14:textFill>
        </w:rPr>
      </w:pPr>
      <w:r>
        <w:rPr>
          <w:rFonts w:hint="eastAsia" w:ascii="方正大标宋简体" w:hAnsi="方正大标宋简体" w:eastAsia="方正大标宋简体" w:cs="方正大标宋简体"/>
          <w:color w:val="000000" w:themeColor="text1"/>
          <w:kern w:val="0"/>
          <w:sz w:val="44"/>
          <w:szCs w:val="44"/>
          <w:lang w:bidi="ar"/>
          <w14:textFill>
            <w14:solidFill>
              <w14:schemeClr w14:val="tx1"/>
            </w14:solidFill>
          </w14:textFill>
        </w:rPr>
        <w:t>通</w:t>
      </w:r>
      <w:r>
        <w:rPr>
          <w:rFonts w:hint="eastAsia" w:ascii="方正大标宋简体" w:hAnsi="方正大标宋简体" w:eastAsia="方正大标宋简体" w:cs="方正大标宋简体"/>
          <w:color w:val="000000" w:themeColor="text1"/>
          <w:kern w:val="0"/>
          <w:sz w:val="44"/>
          <w:szCs w:val="44"/>
          <w:lang w:val="en-US" w:eastAsia="zh-CN" w:bidi="ar"/>
          <w14:textFill>
            <w14:solidFill>
              <w14:schemeClr w14:val="tx1"/>
            </w14:solidFill>
          </w14:textFill>
        </w:rPr>
        <w:t xml:space="preserve">   </w:t>
      </w:r>
      <w:r>
        <w:rPr>
          <w:rFonts w:hint="eastAsia" w:ascii="方正大标宋简体" w:hAnsi="方正大标宋简体" w:eastAsia="方正大标宋简体" w:cs="方正大标宋简体"/>
          <w:color w:val="000000" w:themeColor="text1"/>
          <w:kern w:val="0"/>
          <w:sz w:val="44"/>
          <w:szCs w:val="44"/>
          <w:lang w:bidi="ar"/>
          <w14:textFill>
            <w14:solidFill>
              <w14:schemeClr w14:val="tx1"/>
            </w14:solidFill>
          </w14:textFill>
        </w:rPr>
        <w:t>知</w:t>
      </w:r>
    </w:p>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520" w:lineRule="exact"/>
        <w:jc w:val="center"/>
        <w:textAlignment w:val="auto"/>
        <w:rPr>
          <w:rStyle w:val="12"/>
          <w:rFonts w:hint="eastAsia" w:ascii="方正大标宋简体" w:hAnsi="方正大标宋简体" w:eastAsia="方正大标宋简体" w:cs="方正大标宋简体"/>
          <w:b w:val="0"/>
          <w:bCs/>
          <w:color w:val="000000" w:themeColor="text1"/>
          <w:spacing w:val="0"/>
          <w:sz w:val="44"/>
          <w:szCs w:val="44"/>
          <w:shd w:val="clear" w:color="auto" w:fill="FFFFFF"/>
          <w:lang w:val="en-US" w:eastAsia="zh-CN"/>
          <w14:textFill>
            <w14:solidFill>
              <w14:schemeClr w14:val="tx1"/>
            </w14:solidFill>
          </w14:textFill>
        </w:rPr>
      </w:pPr>
    </w:p>
    <w:p>
      <w:pPr>
        <w:pStyle w:val="8"/>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520" w:lineRule="exact"/>
        <w:textAlignment w:val="auto"/>
        <w:rPr>
          <w:rFonts w:ascii="微软雅黑" w:hAnsi="微软雅黑" w:eastAsia="微软雅黑"/>
          <w:color w:val="000000" w:themeColor="text1"/>
          <w14:textFill>
            <w14:solidFill>
              <w14:schemeClr w14:val="tx1"/>
            </w14:solidFill>
          </w14:textFill>
        </w:rPr>
      </w:pPr>
      <w:r>
        <w:rPr>
          <w:rFonts w:hint="eastAsia" w:ascii="仿宋_GB2312" w:hAnsi="微软雅黑" w:eastAsia="仿宋_GB2312"/>
          <w:color w:val="000000" w:themeColor="text1"/>
          <w:sz w:val="32"/>
          <w:szCs w:val="32"/>
          <w14:textFill>
            <w14:solidFill>
              <w14:schemeClr w14:val="tx1"/>
            </w14:solidFill>
          </w14:textFill>
        </w:rPr>
        <w:t>各乡镇人民政府、街道办事处，县经济开发区管委会，县直有关部门：</w:t>
      </w:r>
    </w:p>
    <w:p>
      <w:pPr>
        <w:pStyle w:val="8"/>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520" w:lineRule="exact"/>
        <w:ind w:firstLine="645"/>
        <w:textAlignment w:val="auto"/>
        <w:rPr>
          <w:rFonts w:ascii="微软雅黑" w:hAnsi="微软雅黑" w:eastAsia="微软雅黑"/>
          <w:color w:val="000000" w:themeColor="text1"/>
          <w14:textFill>
            <w14:solidFill>
              <w14:schemeClr w14:val="tx1"/>
            </w14:solidFill>
          </w14:textFill>
        </w:rPr>
      </w:pPr>
      <w:r>
        <w:rPr>
          <w:rFonts w:hint="eastAsia" w:ascii="仿宋_GB2312" w:hAnsi="微软雅黑" w:eastAsia="仿宋_GB2312"/>
          <w:color w:val="000000" w:themeColor="text1"/>
          <w:sz w:val="32"/>
          <w:szCs w:val="32"/>
          <w14:textFill>
            <w14:solidFill>
              <w14:schemeClr w14:val="tx1"/>
            </w14:solidFill>
          </w14:textFill>
        </w:rPr>
        <w:t>《关于贯彻落实</w:t>
      </w:r>
      <w:r>
        <w:rPr>
          <w:rFonts w:hint="eastAsia" w:ascii="仿宋_GB2312" w:hAnsi="微软雅黑" w:eastAsia="仿宋_GB2312"/>
          <w:color w:val="000000" w:themeColor="text1"/>
          <w:sz w:val="32"/>
          <w:szCs w:val="32"/>
          <w:lang w:eastAsia="zh-CN"/>
          <w14:textFill>
            <w14:solidFill>
              <w14:schemeClr w14:val="tx1"/>
            </w14:solidFill>
          </w14:textFill>
        </w:rPr>
        <w:t>〈</w:t>
      </w:r>
      <w:r>
        <w:rPr>
          <w:rFonts w:hint="eastAsia" w:ascii="仿宋_GB2312" w:hAnsi="微软雅黑" w:eastAsia="仿宋_GB2312"/>
          <w:color w:val="000000" w:themeColor="text1"/>
          <w:sz w:val="32"/>
          <w:szCs w:val="32"/>
          <w14:textFill>
            <w14:solidFill>
              <w14:schemeClr w14:val="tx1"/>
            </w14:solidFill>
          </w14:textFill>
        </w:rPr>
        <w:t>聊城市数字经济发展规划（2021-2025 年）</w:t>
      </w:r>
      <w:r>
        <w:rPr>
          <w:rFonts w:hint="eastAsia" w:ascii="仿宋_GB2312" w:hAnsi="微软雅黑" w:eastAsia="仿宋_GB2312"/>
          <w:color w:val="000000" w:themeColor="text1"/>
          <w:sz w:val="32"/>
          <w:szCs w:val="32"/>
          <w:lang w:eastAsia="zh-CN"/>
          <w14:textFill>
            <w14:solidFill>
              <w14:schemeClr w14:val="tx1"/>
            </w14:solidFill>
          </w14:textFill>
        </w:rPr>
        <w:t>〉</w:t>
      </w:r>
      <w:r>
        <w:rPr>
          <w:rFonts w:hint="eastAsia" w:ascii="仿宋_GB2312" w:hAnsi="微软雅黑" w:eastAsia="仿宋_GB2312"/>
          <w:color w:val="000000" w:themeColor="text1"/>
          <w:sz w:val="32"/>
          <w:szCs w:val="32"/>
          <w14:textFill>
            <w14:solidFill>
              <w14:schemeClr w14:val="tx1"/>
            </w14:solidFill>
          </w14:textFill>
        </w:rPr>
        <w:t>的实施方案》已经县政府</w:t>
      </w:r>
      <w:r>
        <w:rPr>
          <w:rFonts w:hint="eastAsia" w:ascii="仿宋_GB2312" w:hAnsi="微软雅黑" w:eastAsia="仿宋_GB2312"/>
          <w:color w:val="000000" w:themeColor="text1"/>
          <w:sz w:val="32"/>
          <w:szCs w:val="32"/>
          <w:lang w:val="en-US" w:eastAsia="zh-CN"/>
          <w14:textFill>
            <w14:solidFill>
              <w14:schemeClr w14:val="tx1"/>
            </w14:solidFill>
          </w14:textFill>
        </w:rPr>
        <w:t>同意</w:t>
      </w:r>
      <w:r>
        <w:rPr>
          <w:rFonts w:hint="eastAsia" w:ascii="仿宋_GB2312" w:hAnsi="微软雅黑" w:eastAsia="仿宋_GB2312"/>
          <w:color w:val="000000" w:themeColor="text1"/>
          <w:sz w:val="32"/>
          <w:szCs w:val="32"/>
          <w14:textFill>
            <w14:solidFill>
              <w14:schemeClr w14:val="tx1"/>
            </w14:solidFill>
          </w14:textFill>
        </w:rPr>
        <w:t>，现印发给你们，请</w:t>
      </w:r>
      <w:r>
        <w:rPr>
          <w:rFonts w:hint="eastAsia" w:ascii="仿宋_GB2312" w:hAnsi="微软雅黑" w:eastAsia="仿宋_GB2312"/>
          <w:color w:val="000000" w:themeColor="text1"/>
          <w:sz w:val="32"/>
          <w:szCs w:val="32"/>
          <w:lang w:eastAsia="zh-CN"/>
          <w14:textFill>
            <w14:solidFill>
              <w14:schemeClr w14:val="tx1"/>
            </w14:solidFill>
          </w14:textFill>
        </w:rPr>
        <w:t>结合实际，认真贯彻落实</w:t>
      </w:r>
      <w:r>
        <w:rPr>
          <w:rFonts w:hint="eastAsia" w:ascii="仿宋_GB2312" w:hAnsi="微软雅黑" w:eastAsia="仿宋_GB2312"/>
          <w:color w:val="000000" w:themeColor="text1"/>
          <w:sz w:val="32"/>
          <w:szCs w:val="32"/>
          <w14:textFill>
            <w14:solidFill>
              <w14:schemeClr w14:val="tx1"/>
            </w14:solidFill>
          </w14:textFill>
        </w:rPr>
        <w:t>。</w:t>
      </w:r>
    </w:p>
    <w:p>
      <w:pPr>
        <w:pStyle w:val="8"/>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520" w:lineRule="exact"/>
        <w:ind w:firstLine="645"/>
        <w:textAlignment w:val="auto"/>
        <w:rPr>
          <w:rFonts w:hint="eastAsia" w:ascii="仿宋_GB2312" w:hAnsi="微软雅黑" w:eastAsia="仿宋_GB2312"/>
          <w:color w:val="000000" w:themeColor="text1"/>
          <w:sz w:val="32"/>
          <w:szCs w:val="32"/>
          <w14:textFill>
            <w14:solidFill>
              <w14:schemeClr w14:val="tx1"/>
            </w14:solidFill>
          </w14:textFill>
        </w:rPr>
      </w:pPr>
      <w:r>
        <w:rPr>
          <w:rFonts w:hint="eastAsia" w:ascii="仿宋_GB2312" w:hAnsi="微软雅黑" w:eastAsia="仿宋_GB2312"/>
          <w:color w:val="000000" w:themeColor="text1"/>
          <w:sz w:val="32"/>
          <w:szCs w:val="32"/>
          <w14:textFill>
            <w14:solidFill>
              <w14:schemeClr w14:val="tx1"/>
            </w14:solidFill>
          </w14:textFill>
        </w:rPr>
        <w:t> </w:t>
      </w:r>
    </w:p>
    <w:p>
      <w:pPr>
        <w:pStyle w:val="8"/>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520" w:lineRule="exact"/>
        <w:ind w:firstLine="645"/>
        <w:textAlignment w:val="auto"/>
        <w:rPr>
          <w:rFonts w:hint="eastAsia" w:ascii="仿宋_GB2312" w:hAnsi="微软雅黑" w:eastAsia="仿宋_GB2312"/>
          <w:color w:val="000000" w:themeColor="text1"/>
          <w:sz w:val="32"/>
          <w:szCs w:val="32"/>
          <w14:textFill>
            <w14:solidFill>
              <w14:schemeClr w14:val="tx1"/>
            </w14:solidFill>
          </w14:textFill>
        </w:rPr>
      </w:pPr>
    </w:p>
    <w:p>
      <w:pPr>
        <w:pStyle w:val="8"/>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20" w:lineRule="exact"/>
        <w:ind w:firstLine="6000" w:firstLineChars="1875"/>
        <w:jc w:val="left"/>
        <w:textAlignment w:val="auto"/>
        <w:rPr>
          <w:rFonts w:ascii="微软雅黑" w:hAnsi="微软雅黑" w:eastAsia="微软雅黑"/>
          <w:color w:val="000000" w:themeColor="text1"/>
          <w14:textFill>
            <w14:solidFill>
              <w14:schemeClr w14:val="tx1"/>
            </w14:solidFill>
          </w14:textFill>
        </w:rPr>
      </w:pPr>
      <w:r>
        <w:rPr>
          <w:rFonts w:hint="eastAsia" w:ascii="仿宋_GB2312" w:hAnsi="微软雅黑" w:eastAsia="仿宋_GB2312"/>
          <w:color w:val="000000" w:themeColor="text1"/>
          <w:sz w:val="32"/>
          <w:szCs w:val="32"/>
          <w14:textFill>
            <w14:solidFill>
              <w14:schemeClr w14:val="tx1"/>
            </w14:solidFill>
          </w14:textFill>
        </w:rPr>
        <w:t>冠县人民政府</w:t>
      </w:r>
    </w:p>
    <w:p>
      <w:pPr>
        <w:pStyle w:val="8"/>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520" w:lineRule="exact"/>
        <w:ind w:right="150" w:firstLine="645"/>
        <w:jc w:val="center"/>
        <w:textAlignment w:val="auto"/>
        <w:rPr>
          <w:rFonts w:ascii="微软雅黑" w:hAnsi="微软雅黑" w:eastAsia="微软雅黑"/>
          <w:color w:val="000000" w:themeColor="text1"/>
          <w14:textFill>
            <w14:solidFill>
              <w14:schemeClr w14:val="tx1"/>
            </w14:solidFill>
          </w14:textFill>
        </w:rPr>
      </w:pPr>
      <w:r>
        <w:rPr>
          <w:rFonts w:hint="eastAsia" w:ascii="仿宋_GB2312" w:hAnsi="微软雅黑" w:eastAsia="仿宋_GB2312"/>
          <w:color w:val="000000" w:themeColor="text1"/>
          <w:sz w:val="32"/>
          <w:szCs w:val="32"/>
          <w:lang w:val="en-US" w:eastAsia="zh-CN"/>
          <w14:textFill>
            <w14:solidFill>
              <w14:schemeClr w14:val="tx1"/>
            </w14:solidFill>
          </w14:textFill>
        </w:rPr>
        <w:t xml:space="preserve">        </w:t>
      </w:r>
      <w:r>
        <w:rPr>
          <w:rFonts w:hint="eastAsia" w:ascii="仿宋_GB2312" w:hAnsi="微软雅黑" w:eastAsia="仿宋_GB2312"/>
          <w:color w:val="000000" w:themeColor="text1"/>
          <w:sz w:val="32"/>
          <w:szCs w:val="32"/>
          <w14:textFill>
            <w14:solidFill>
              <w14:schemeClr w14:val="tx1"/>
            </w14:solidFill>
          </w14:textFill>
        </w:rPr>
        <w:t>         </w:t>
      </w:r>
      <w:r>
        <w:rPr>
          <w:rFonts w:hint="eastAsia" w:ascii="仿宋_GB2312" w:hAnsi="微软雅黑" w:eastAsia="仿宋_GB2312"/>
          <w:color w:val="000000" w:themeColor="text1"/>
          <w:sz w:val="32"/>
          <w:szCs w:val="32"/>
          <w:lang w:val="en-US" w:eastAsia="zh-CN"/>
          <w14:textFill>
            <w14:solidFill>
              <w14:schemeClr w14:val="tx1"/>
            </w14:solidFill>
          </w14:textFill>
        </w:rPr>
        <w:t xml:space="preserve">             </w:t>
      </w:r>
      <w:r>
        <w:rPr>
          <w:rFonts w:hint="eastAsia" w:ascii="仿宋_GB2312" w:hAnsi="微软雅黑" w:eastAsia="仿宋_GB2312"/>
          <w:color w:val="000000" w:themeColor="text1"/>
          <w:sz w:val="32"/>
          <w:szCs w:val="32"/>
          <w14:textFill>
            <w14:solidFill>
              <w14:schemeClr w14:val="tx1"/>
            </w14:solidFill>
          </w14:textFill>
        </w:rPr>
        <w:t> 2022年</w:t>
      </w:r>
      <w:r>
        <w:rPr>
          <w:rFonts w:hint="eastAsia" w:ascii="仿宋_GB2312" w:hAnsi="微软雅黑" w:eastAsia="仿宋_GB2312"/>
          <w:color w:val="000000" w:themeColor="text1"/>
          <w:sz w:val="32"/>
          <w:szCs w:val="32"/>
          <w:lang w:val="en-US" w:eastAsia="zh-CN"/>
          <w14:textFill>
            <w14:solidFill>
              <w14:schemeClr w14:val="tx1"/>
            </w14:solidFill>
          </w14:textFill>
        </w:rPr>
        <w:t>4</w:t>
      </w:r>
      <w:r>
        <w:rPr>
          <w:rFonts w:hint="eastAsia" w:ascii="仿宋_GB2312" w:hAnsi="微软雅黑" w:eastAsia="仿宋_GB2312"/>
          <w:color w:val="000000" w:themeColor="text1"/>
          <w:sz w:val="32"/>
          <w:szCs w:val="32"/>
          <w14:textFill>
            <w14:solidFill>
              <w14:schemeClr w14:val="tx1"/>
            </w14:solidFill>
          </w14:textFill>
        </w:rPr>
        <w:t>月</w:t>
      </w:r>
      <w:r>
        <w:rPr>
          <w:rFonts w:hint="eastAsia" w:ascii="仿宋_GB2312" w:hAnsi="微软雅黑" w:eastAsia="仿宋_GB2312"/>
          <w:color w:val="000000" w:themeColor="text1"/>
          <w:sz w:val="32"/>
          <w:szCs w:val="32"/>
          <w:lang w:val="en-US" w:eastAsia="zh-CN"/>
          <w14:textFill>
            <w14:solidFill>
              <w14:schemeClr w14:val="tx1"/>
            </w14:solidFill>
          </w14:textFill>
        </w:rPr>
        <w:t>12</w:t>
      </w:r>
      <w:r>
        <w:rPr>
          <w:rFonts w:hint="eastAsia" w:ascii="仿宋_GB2312" w:hAnsi="微软雅黑" w:eastAsia="仿宋_GB2312"/>
          <w:color w:val="000000" w:themeColor="text1"/>
          <w:sz w:val="32"/>
          <w:szCs w:val="32"/>
          <w14:textFill>
            <w14:solidFill>
              <w14:schemeClr w14:val="tx1"/>
            </w14:solidFill>
          </w14:textFill>
        </w:rPr>
        <w:t>日</w:t>
      </w:r>
    </w:p>
    <w:p>
      <w:pPr>
        <w:pStyle w:val="8"/>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520" w:lineRule="exact"/>
        <w:ind w:right="150" w:firstLine="645"/>
        <w:jc w:val="both"/>
        <w:textAlignment w:val="auto"/>
        <w:rPr>
          <w:rFonts w:hint="eastAsia" w:ascii="仿宋_GB2312" w:hAnsi="微软雅黑" w:eastAsia="仿宋_GB2312"/>
          <w:color w:val="000000" w:themeColor="text1"/>
          <w:sz w:val="32"/>
          <w:szCs w:val="32"/>
          <w14:textFill>
            <w14:solidFill>
              <w14:schemeClr w14:val="tx1"/>
            </w14:solidFill>
          </w14:textFill>
        </w:rPr>
      </w:pPr>
      <w:r>
        <w:rPr>
          <w:rFonts w:hint="eastAsia" w:ascii="仿宋_GB2312" w:hAnsi="微软雅黑" w:eastAsia="仿宋_GB2312"/>
          <w:color w:val="000000" w:themeColor="text1"/>
          <w:sz w:val="32"/>
          <w:szCs w:val="32"/>
          <w14:textFill>
            <w14:solidFill>
              <w14:schemeClr w14:val="tx1"/>
            </w14:solidFill>
          </w14:textFill>
        </w:rPr>
        <w:t>（此件公开发布）</w:t>
      </w:r>
    </w:p>
    <w:p>
      <w:pPr>
        <w:pStyle w:val="8"/>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520" w:lineRule="exact"/>
        <w:ind w:right="150" w:firstLine="645"/>
        <w:jc w:val="both"/>
        <w:textAlignment w:val="auto"/>
        <w:rPr>
          <w:rFonts w:hint="eastAsia" w:ascii="仿宋_GB2312" w:hAnsi="微软雅黑" w:eastAsia="仿宋_GB2312"/>
          <w:color w:val="000000" w:themeColor="text1"/>
          <w:sz w:val="32"/>
          <w:szCs w:val="32"/>
          <w14:textFill>
            <w14:solidFill>
              <w14:schemeClr w14:val="tx1"/>
            </w14:solidFill>
          </w14:textFill>
        </w:rPr>
      </w:pPr>
      <w:bookmarkStart w:id="0" w:name="_GoBack"/>
      <w:bookmarkEnd w:id="0"/>
    </w:p>
    <w:p>
      <w:pPr>
        <w:keepNext w:val="0"/>
        <w:keepLines w:val="0"/>
        <w:pageBreakBefore w:val="0"/>
        <w:kinsoku/>
        <w:wordWrap/>
        <w:overflowPunct/>
        <w:topLinePunct w:val="0"/>
        <w:autoSpaceDE/>
        <w:autoSpaceDN/>
        <w:bidi w:val="0"/>
        <w:adjustRightInd/>
        <w:snapToGrid/>
        <w:spacing w:line="520" w:lineRule="exact"/>
        <w:jc w:val="center"/>
        <w:textAlignment w:val="auto"/>
        <w:rPr>
          <w:rFonts w:hint="eastAsia" w:ascii="方正大标宋简体" w:hAnsi="方正大标宋简体" w:eastAsia="方正大标宋简体" w:cs="方正大标宋简体"/>
          <w:color w:val="000000" w:themeColor="text1"/>
          <w:spacing w:val="-17"/>
          <w:kern w:val="0"/>
          <w:sz w:val="44"/>
          <w:szCs w:val="44"/>
          <w:lang w:val="en-US" w:eastAsia="zh-CN" w:bidi="ar"/>
          <w14:textFill>
            <w14:solidFill>
              <w14:schemeClr w14:val="tx1"/>
            </w14:solidFill>
          </w14:textFill>
        </w:rPr>
      </w:pPr>
      <w:r>
        <w:rPr>
          <w:rFonts w:hint="eastAsia" w:ascii="方正大标宋简体" w:hAnsi="方正大标宋简体" w:eastAsia="方正大标宋简体" w:cs="方正大标宋简体"/>
          <w:color w:val="000000" w:themeColor="text1"/>
          <w:spacing w:val="-17"/>
          <w:kern w:val="0"/>
          <w:sz w:val="44"/>
          <w:szCs w:val="44"/>
          <w:lang w:val="en-US" w:eastAsia="zh-CN" w:bidi="ar"/>
          <w14:textFill>
            <w14:solidFill>
              <w14:schemeClr w14:val="tx1"/>
            </w14:solidFill>
          </w14:textFill>
        </w:rPr>
        <w:t>关于贯彻落实《聊城市数字经济发展规划</w:t>
      </w:r>
    </w:p>
    <w:p>
      <w:pPr>
        <w:keepNext w:val="0"/>
        <w:keepLines w:val="0"/>
        <w:pageBreakBefore w:val="0"/>
        <w:kinsoku/>
        <w:wordWrap/>
        <w:overflowPunct/>
        <w:topLinePunct w:val="0"/>
        <w:autoSpaceDE/>
        <w:autoSpaceDN/>
        <w:bidi w:val="0"/>
        <w:adjustRightInd/>
        <w:snapToGrid/>
        <w:spacing w:line="520" w:lineRule="exact"/>
        <w:jc w:val="center"/>
        <w:textAlignment w:val="auto"/>
        <w:rPr>
          <w:rFonts w:hint="eastAsia" w:ascii="方正大标宋简体" w:hAnsi="方正大标宋简体" w:eastAsia="方正大标宋简体" w:cs="方正大标宋简体"/>
          <w:color w:val="000000" w:themeColor="text1"/>
          <w:spacing w:val="-17"/>
          <w:kern w:val="0"/>
          <w:sz w:val="44"/>
          <w:szCs w:val="44"/>
          <w:lang w:eastAsia="zh-CN" w:bidi="ar"/>
          <w14:textFill>
            <w14:solidFill>
              <w14:schemeClr w14:val="tx1"/>
            </w14:solidFill>
          </w14:textFill>
        </w:rPr>
      </w:pPr>
      <w:r>
        <w:rPr>
          <w:rFonts w:hint="eastAsia" w:ascii="方正大标宋简体" w:hAnsi="方正大标宋简体" w:eastAsia="方正大标宋简体" w:cs="方正大标宋简体"/>
          <w:color w:val="000000" w:themeColor="text1"/>
          <w:spacing w:val="-17"/>
          <w:kern w:val="0"/>
          <w:sz w:val="44"/>
          <w:szCs w:val="44"/>
          <w:lang w:val="en-US" w:eastAsia="zh-CN" w:bidi="ar"/>
          <w14:textFill>
            <w14:solidFill>
              <w14:schemeClr w14:val="tx1"/>
            </w14:solidFill>
          </w14:textFill>
        </w:rPr>
        <w:t>（2021-2025 年）》的实施方案</w:t>
      </w:r>
    </w:p>
    <w:p>
      <w:pPr>
        <w:keepNext w:val="0"/>
        <w:keepLines w:val="0"/>
        <w:pageBreakBefore w:val="0"/>
        <w:widowControl/>
        <w:suppressLineNumbers w:val="0"/>
        <w:kinsoku w:val="0"/>
        <w:wordWrap/>
        <w:overflowPunct/>
        <w:topLinePunct w:val="0"/>
        <w:autoSpaceDE w:val="0"/>
        <w:autoSpaceDN w:val="0"/>
        <w:bidi w:val="0"/>
        <w:adjustRightInd w:val="0"/>
        <w:snapToGrid w:val="0"/>
        <w:spacing w:line="600" w:lineRule="exact"/>
        <w:ind w:firstLine="640" w:firstLineChars="200"/>
        <w:jc w:val="center"/>
        <w:textAlignment w:val="baseline"/>
        <w:rPr>
          <w:rFonts w:hint="eastAsia" w:ascii="仿宋_GB2312" w:hAnsi="仿宋_GB2312" w:eastAsia="仿宋_GB2312" w:cs="仿宋_GB2312"/>
          <w:snapToGrid w:val="0"/>
          <w:color w:val="000000" w:themeColor="text1"/>
          <w:kern w:val="0"/>
          <w:sz w:val="32"/>
          <w:szCs w:val="32"/>
          <w:lang w:val="en-US" w:eastAsia="zh-CN" w:bidi="ar"/>
          <w14:textFill>
            <w14:solidFill>
              <w14:schemeClr w14:val="tx1"/>
            </w14:solidFill>
          </w14:textFill>
        </w:rPr>
      </w:pPr>
    </w:p>
    <w:p>
      <w:pPr>
        <w:keepNext w:val="0"/>
        <w:keepLines w:val="0"/>
        <w:pageBreakBefore w:val="0"/>
        <w:widowControl/>
        <w:suppressLineNumbers w:val="0"/>
        <w:kinsoku w:val="0"/>
        <w:wordWrap/>
        <w:overflowPunct/>
        <w:topLinePunct w:val="0"/>
        <w:autoSpaceDE w:val="0"/>
        <w:autoSpaceDN w:val="0"/>
        <w:bidi w:val="0"/>
        <w:adjustRightInd w:val="0"/>
        <w:snapToGrid w:val="0"/>
        <w:spacing w:line="600" w:lineRule="exact"/>
        <w:ind w:firstLine="640" w:firstLineChars="200"/>
        <w:jc w:val="both"/>
        <w:textAlignment w:val="baseline"/>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snapToGrid w:val="0"/>
          <w:color w:val="000000" w:themeColor="text1"/>
          <w:kern w:val="0"/>
          <w:sz w:val="32"/>
          <w:szCs w:val="32"/>
          <w:lang w:val="en-US" w:eastAsia="zh-CN" w:bidi="ar"/>
          <w14:textFill>
            <w14:solidFill>
              <w14:schemeClr w14:val="tx1"/>
            </w14:solidFill>
          </w14:textFill>
        </w:rPr>
        <w:t xml:space="preserve">为贯彻落实《聊城市数字经济发展规划（2021-2025 年）》（聊办发〔2021〕5 号）（以下简称《规划》），推动数字经济与实体经济深度融合,现就贯彻落实《规划》制定如下实施方案。 </w:t>
      </w:r>
    </w:p>
    <w:p>
      <w:pPr>
        <w:keepNext w:val="0"/>
        <w:keepLines w:val="0"/>
        <w:pageBreakBefore w:val="0"/>
        <w:widowControl/>
        <w:suppressLineNumbers w:val="0"/>
        <w:kinsoku w:val="0"/>
        <w:wordWrap/>
        <w:overflowPunct/>
        <w:topLinePunct w:val="0"/>
        <w:autoSpaceDE w:val="0"/>
        <w:autoSpaceDN w:val="0"/>
        <w:bidi w:val="0"/>
        <w:adjustRightInd w:val="0"/>
        <w:snapToGrid w:val="0"/>
        <w:spacing w:line="600" w:lineRule="exact"/>
        <w:ind w:firstLine="640" w:firstLineChars="200"/>
        <w:jc w:val="both"/>
        <w:textAlignment w:val="baseline"/>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黑体" w:hAnsi="黑体" w:eastAsia="黑体" w:cs="黑体"/>
          <w:snapToGrid w:val="0"/>
          <w:color w:val="000000" w:themeColor="text1"/>
          <w:kern w:val="0"/>
          <w:sz w:val="32"/>
          <w:szCs w:val="32"/>
          <w:lang w:val="en-US" w:eastAsia="zh-CN" w:bidi="ar"/>
          <w14:textFill>
            <w14:solidFill>
              <w14:schemeClr w14:val="tx1"/>
            </w14:solidFill>
          </w14:textFill>
        </w:rPr>
        <w:t>一、加强组织领导</w:t>
      </w:r>
      <w:r>
        <w:rPr>
          <w:rFonts w:hint="eastAsia" w:ascii="仿宋_GB2312" w:hAnsi="仿宋_GB2312" w:eastAsia="仿宋_GB2312" w:cs="仿宋_GB2312"/>
          <w:snapToGrid w:val="0"/>
          <w:color w:val="000000" w:themeColor="text1"/>
          <w:kern w:val="0"/>
          <w:sz w:val="32"/>
          <w:szCs w:val="32"/>
          <w:lang w:val="en-US" w:eastAsia="zh-CN" w:bidi="ar"/>
          <w14:textFill>
            <w14:solidFill>
              <w14:schemeClr w14:val="tx1"/>
            </w14:solidFill>
          </w14:textFill>
        </w:rPr>
        <w:t xml:space="preserve">。成立由县长任组长的冠县数字经济工作专班，切实强化对数字经济工作的组织领导，加强统筹，完善机制，狠抓落实。专班下设办公室，办公室设在工业和信息化局，具体负责数字经济发展的统筹协调、组织推进等工作。（县工业和信息化局负责）各成员单位根据任务分工细化工作措施、明确时间表、路线图，定期向专班办公室书面报告工作进展情况。（各成员单位分工负责） </w:t>
      </w:r>
    </w:p>
    <w:p>
      <w:pPr>
        <w:keepNext w:val="0"/>
        <w:keepLines w:val="0"/>
        <w:pageBreakBefore w:val="0"/>
        <w:widowControl/>
        <w:suppressLineNumbers w:val="0"/>
        <w:kinsoku w:val="0"/>
        <w:wordWrap/>
        <w:overflowPunct/>
        <w:topLinePunct w:val="0"/>
        <w:autoSpaceDE w:val="0"/>
        <w:autoSpaceDN w:val="0"/>
        <w:bidi w:val="0"/>
        <w:adjustRightInd w:val="0"/>
        <w:snapToGrid w:val="0"/>
        <w:spacing w:line="600" w:lineRule="exact"/>
        <w:ind w:firstLine="640" w:firstLineChars="200"/>
        <w:jc w:val="both"/>
        <w:textAlignment w:val="baseline"/>
        <w:rPr>
          <w:rFonts w:hint="eastAsia" w:ascii="仿宋_GB2312" w:hAnsi="仿宋_GB2312" w:eastAsia="仿宋_GB2312" w:cs="仿宋_GB2312"/>
          <w:snapToGrid w:val="0"/>
          <w:color w:val="000000" w:themeColor="text1"/>
          <w:kern w:val="0"/>
          <w:sz w:val="32"/>
          <w:szCs w:val="32"/>
          <w:lang w:val="en-US" w:eastAsia="zh-CN" w:bidi="ar"/>
          <w14:textFill>
            <w14:solidFill>
              <w14:schemeClr w14:val="tx1"/>
            </w14:solidFill>
          </w14:textFill>
        </w:rPr>
      </w:pPr>
      <w:r>
        <w:rPr>
          <w:rFonts w:hint="eastAsia" w:ascii="黑体" w:hAnsi="黑体" w:eastAsia="黑体" w:cs="黑体"/>
          <w:snapToGrid w:val="0"/>
          <w:color w:val="000000" w:themeColor="text1"/>
          <w:kern w:val="0"/>
          <w:sz w:val="32"/>
          <w:szCs w:val="32"/>
          <w:lang w:val="en-US" w:eastAsia="zh-CN" w:bidi="ar"/>
          <w14:textFill>
            <w14:solidFill>
              <w14:schemeClr w14:val="tx1"/>
            </w14:solidFill>
          </w14:textFill>
        </w:rPr>
        <w:t>二、强化项目推进。</w:t>
      </w:r>
      <w:r>
        <w:rPr>
          <w:rFonts w:hint="eastAsia" w:ascii="仿宋_GB2312" w:hAnsi="仿宋_GB2312" w:eastAsia="仿宋_GB2312" w:cs="仿宋_GB2312"/>
          <w:snapToGrid w:val="0"/>
          <w:color w:val="000000" w:themeColor="text1"/>
          <w:kern w:val="0"/>
          <w:sz w:val="32"/>
          <w:szCs w:val="32"/>
          <w:lang w:val="en-US" w:eastAsia="zh-CN" w:bidi="ar"/>
          <w14:textFill>
            <w14:solidFill>
              <w14:schemeClr w14:val="tx1"/>
            </w14:solidFill>
          </w14:textFill>
        </w:rPr>
        <w:t>每年制定冠县数字经济工作要点，建立年度重点工作台账和任务清单，建立冠县数字经济重点项目库，健全完善项目筛选和论证机制，实时谋划和遴选一批引领作用强、技术含量高、市场前景好、行业影响大的数字经济项目，及时入库管理，形成“谋划一批、储备一批、开工一批、竣工一批”的“四个一批”发展机制。（县工业和信息化局负责），每年不定期召开数字经济专班调度会，强化跟踪服务，畅通绿色通道，对在数字经济项目落地建设过程中遇到的困难和问题实行“一事一议”，推动数字经济项目和产业集聚区加快建设。（县工业和信息化局负责）将数字经济发展纳入县委、县政府重点督查检查内容，冠县数字经济工作专班及其办公室加强对各成员单位落实本规划有关任务情况的调度、检查、评估。对发现的问题及时督促整改。（县工业和信息化局负责）</w:t>
      </w:r>
    </w:p>
    <w:p>
      <w:pPr>
        <w:keepNext w:val="0"/>
        <w:keepLines w:val="0"/>
        <w:pageBreakBefore w:val="0"/>
        <w:widowControl/>
        <w:suppressLineNumbers w:val="0"/>
        <w:kinsoku w:val="0"/>
        <w:wordWrap/>
        <w:overflowPunct/>
        <w:topLinePunct w:val="0"/>
        <w:autoSpaceDE w:val="0"/>
        <w:autoSpaceDN w:val="0"/>
        <w:bidi w:val="0"/>
        <w:adjustRightInd w:val="0"/>
        <w:snapToGrid w:val="0"/>
        <w:spacing w:line="600" w:lineRule="exact"/>
        <w:ind w:firstLine="640" w:firstLineChars="200"/>
        <w:jc w:val="both"/>
        <w:textAlignment w:val="baseline"/>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黑体" w:hAnsi="黑体" w:eastAsia="黑体" w:cs="黑体"/>
          <w:snapToGrid w:val="0"/>
          <w:color w:val="000000" w:themeColor="text1"/>
          <w:kern w:val="0"/>
          <w:sz w:val="32"/>
          <w:szCs w:val="32"/>
          <w:lang w:val="en-US" w:eastAsia="zh-CN" w:bidi="ar"/>
          <w14:textFill>
            <w14:solidFill>
              <w14:schemeClr w14:val="tx1"/>
            </w14:solidFill>
          </w14:textFill>
        </w:rPr>
        <w:t>三、突出重点任务</w:t>
      </w:r>
      <w:r>
        <w:rPr>
          <w:rFonts w:hint="eastAsia" w:ascii="仿宋_GB2312" w:hAnsi="仿宋_GB2312" w:eastAsia="仿宋_GB2312" w:cs="仿宋_GB2312"/>
          <w:snapToGrid w:val="0"/>
          <w:color w:val="000000" w:themeColor="text1"/>
          <w:kern w:val="0"/>
          <w:sz w:val="32"/>
          <w:szCs w:val="32"/>
          <w:lang w:val="en-US" w:eastAsia="zh-CN" w:bidi="ar"/>
          <w14:textFill>
            <w14:solidFill>
              <w14:schemeClr w14:val="tx1"/>
            </w14:solidFill>
          </w14:textFill>
        </w:rPr>
        <w:t>。实施“上云用数赋智”行动，推进建设产业互联网平台，加快产业园区数字化改造。（县工业和信息化局负责）加快推进农业数字化、工业数字化和服务业数字化。(县农业农村局、县工业和信息化局、县文化和旅游局、县发展和改革局、县卫生健康局、县金融与企业服务中心、</w:t>
      </w:r>
      <w:r>
        <w:rPr>
          <w:rFonts w:hint="eastAsia" w:ascii="仿宋_GB2312" w:hAnsi="仿宋_GB2312" w:eastAsia="仿宋_GB2312" w:cs="仿宋_GB2312"/>
          <w:i w:val="0"/>
          <w:iCs w:val="0"/>
          <w:snapToGrid w:val="0"/>
          <w:color w:val="000000" w:themeColor="text1"/>
          <w:kern w:val="0"/>
          <w:sz w:val="32"/>
          <w:szCs w:val="32"/>
          <w:u w:val="none"/>
          <w:lang w:val="en-US" w:eastAsia="zh-CN" w:bidi="ar"/>
          <w14:textFill>
            <w14:solidFill>
              <w14:schemeClr w14:val="tx1"/>
            </w14:solidFill>
          </w14:textFill>
        </w:rPr>
        <w:t>县政府办公室（大数据局）</w:t>
      </w:r>
      <w:r>
        <w:rPr>
          <w:rFonts w:hint="eastAsia" w:ascii="仿宋_GB2312" w:hAnsi="仿宋_GB2312" w:eastAsia="仿宋_GB2312" w:cs="仿宋_GB2312"/>
          <w:snapToGrid w:val="0"/>
          <w:color w:val="000000" w:themeColor="text1"/>
          <w:kern w:val="0"/>
          <w:sz w:val="32"/>
          <w:szCs w:val="32"/>
          <w:lang w:val="en-US" w:eastAsia="zh-CN" w:bidi="ar"/>
          <w14:textFill>
            <w14:solidFill>
              <w14:schemeClr w14:val="tx1"/>
            </w14:solidFill>
          </w14:textFill>
        </w:rPr>
        <w:t>）培育和发展电子信息制造、软件和信息服务、大数据、云计算、5G、人工智能、数字文化创意等数字产业。（县工业和信息化局负责）通过提升基础网络服务能力，推进5G网络建设，建设云服务设施，建设“智慧工地”大数据平台、推进传统设施智慧化改造等措施加快推进新型基础设施建设。（</w:t>
      </w:r>
      <w:r>
        <w:rPr>
          <w:rFonts w:hint="eastAsia" w:ascii="仿宋_GB2312" w:hAnsi="仿宋_GB2312" w:eastAsia="仿宋_GB2312" w:cs="仿宋_GB2312"/>
          <w:i w:val="0"/>
          <w:iCs w:val="0"/>
          <w:snapToGrid w:val="0"/>
          <w:color w:val="000000" w:themeColor="text1"/>
          <w:kern w:val="0"/>
          <w:sz w:val="32"/>
          <w:szCs w:val="32"/>
          <w:u w:val="none"/>
          <w:lang w:val="en-US" w:eastAsia="zh-CN" w:bidi="ar"/>
          <w14:textFill>
            <w14:solidFill>
              <w14:schemeClr w14:val="tx1"/>
            </w14:solidFill>
          </w14:textFill>
        </w:rPr>
        <w:t>县政府办公室（大数据局）</w:t>
      </w:r>
      <w:r>
        <w:rPr>
          <w:rFonts w:hint="eastAsia" w:ascii="仿宋_GB2312" w:hAnsi="仿宋_GB2312" w:eastAsia="仿宋_GB2312" w:cs="仿宋_GB2312"/>
          <w:snapToGrid w:val="0"/>
          <w:color w:val="000000" w:themeColor="text1"/>
          <w:kern w:val="0"/>
          <w:sz w:val="32"/>
          <w:szCs w:val="32"/>
          <w:lang w:val="en-US" w:eastAsia="zh-CN" w:bidi="ar"/>
          <w14:textFill>
            <w14:solidFill>
              <w14:schemeClr w14:val="tx1"/>
            </w14:solidFill>
          </w14:textFill>
        </w:rPr>
        <w:t>、县自然资源和规划局、县住房和城乡建设局、县工业和信息化局、中国铁塔聊城分公司冠县办事处负责）通过提升数字基础支撑水平和推动数据共享开放，加快完善政府数据资源标准体系，提高政务数据开放共享的规范化和标准化水平。（</w:t>
      </w:r>
      <w:r>
        <w:rPr>
          <w:rFonts w:hint="eastAsia" w:ascii="仿宋_GB2312" w:hAnsi="仿宋_GB2312" w:eastAsia="仿宋_GB2312" w:cs="仿宋_GB2312"/>
          <w:i w:val="0"/>
          <w:iCs w:val="0"/>
          <w:snapToGrid w:val="0"/>
          <w:color w:val="000000" w:themeColor="text1"/>
          <w:kern w:val="0"/>
          <w:sz w:val="32"/>
          <w:szCs w:val="32"/>
          <w:u w:val="none"/>
          <w:lang w:val="en-US" w:eastAsia="zh-CN" w:bidi="ar"/>
          <w14:textFill>
            <w14:solidFill>
              <w14:schemeClr w14:val="tx1"/>
            </w14:solidFill>
          </w14:textFill>
        </w:rPr>
        <w:t>县政府办公室（大数据局）</w:t>
      </w:r>
      <w:r>
        <w:rPr>
          <w:rFonts w:hint="eastAsia" w:ascii="仿宋_GB2312" w:hAnsi="仿宋_GB2312" w:eastAsia="仿宋_GB2312" w:cs="仿宋_GB2312"/>
          <w:snapToGrid w:val="0"/>
          <w:color w:val="000000" w:themeColor="text1"/>
          <w:kern w:val="0"/>
          <w:sz w:val="32"/>
          <w:szCs w:val="32"/>
          <w:lang w:val="en-US" w:eastAsia="zh-CN" w:bidi="ar"/>
          <w14:textFill>
            <w14:solidFill>
              <w14:schemeClr w14:val="tx1"/>
            </w14:solidFill>
          </w14:textFill>
        </w:rPr>
        <w:t>）推动社会治理精准化，健全数字化公共服务体系，聚焦教育、医疗、交通、金融等重点领域供给数字化，不断提升基本公共服务均等化、普惠化、便捷化水平。（</w:t>
      </w:r>
      <w:r>
        <w:rPr>
          <w:rFonts w:hint="eastAsia" w:ascii="仿宋_GB2312" w:hAnsi="仿宋_GB2312" w:eastAsia="仿宋_GB2312" w:cs="仿宋_GB2312"/>
          <w:i w:val="0"/>
          <w:iCs w:val="0"/>
          <w:snapToGrid w:val="0"/>
          <w:color w:val="000000" w:themeColor="text1"/>
          <w:kern w:val="0"/>
          <w:sz w:val="32"/>
          <w:szCs w:val="32"/>
          <w:u w:val="none"/>
          <w:lang w:val="en-US" w:eastAsia="zh-CN" w:bidi="ar"/>
          <w14:textFill>
            <w14:solidFill>
              <w14:schemeClr w14:val="tx1"/>
            </w14:solidFill>
          </w14:textFill>
        </w:rPr>
        <w:t>县政府办公室（大数据局）</w:t>
      </w:r>
      <w:r>
        <w:rPr>
          <w:rFonts w:hint="eastAsia" w:ascii="仿宋_GB2312" w:hAnsi="仿宋_GB2312" w:eastAsia="仿宋_GB2312" w:cs="仿宋_GB2312"/>
          <w:snapToGrid w:val="0"/>
          <w:color w:val="000000" w:themeColor="text1"/>
          <w:kern w:val="0"/>
          <w:sz w:val="32"/>
          <w:szCs w:val="32"/>
          <w:lang w:val="en-US" w:eastAsia="zh-CN" w:bidi="ar"/>
          <w14:textFill>
            <w14:solidFill>
              <w14:schemeClr w14:val="tx1"/>
            </w14:solidFill>
          </w14:textFill>
        </w:rPr>
        <w:t xml:space="preserve">） </w:t>
      </w:r>
    </w:p>
    <w:p>
      <w:pPr>
        <w:keepNext w:val="0"/>
        <w:keepLines w:val="0"/>
        <w:pageBreakBefore w:val="0"/>
        <w:widowControl/>
        <w:suppressLineNumbers w:val="0"/>
        <w:kinsoku w:val="0"/>
        <w:wordWrap/>
        <w:overflowPunct/>
        <w:topLinePunct w:val="0"/>
        <w:autoSpaceDE w:val="0"/>
        <w:autoSpaceDN w:val="0"/>
        <w:bidi w:val="0"/>
        <w:adjustRightInd w:val="0"/>
        <w:snapToGrid w:val="0"/>
        <w:spacing w:line="600" w:lineRule="exact"/>
        <w:ind w:firstLine="640" w:firstLineChars="200"/>
        <w:jc w:val="both"/>
        <w:textAlignment w:val="baseline"/>
        <w:rPr>
          <w:rFonts w:hint="default" w:ascii="仿宋_GB2312" w:hAnsi="仿宋_GB2312" w:eastAsia="仿宋_GB2312" w:cs="仿宋_GB2312"/>
          <w:snapToGrid w:val="0"/>
          <w:color w:val="000000" w:themeColor="text1"/>
          <w:kern w:val="0"/>
          <w:sz w:val="32"/>
          <w:szCs w:val="32"/>
          <w:lang w:val="en-US" w:eastAsia="zh-CN" w:bidi="ar"/>
          <w14:textFill>
            <w14:solidFill>
              <w14:schemeClr w14:val="tx1"/>
            </w14:solidFill>
          </w14:textFill>
        </w:rPr>
      </w:pPr>
      <w:r>
        <w:rPr>
          <w:rFonts w:hint="eastAsia" w:ascii="黑体" w:hAnsi="黑体" w:eastAsia="黑体" w:cs="黑体"/>
          <w:snapToGrid w:val="0"/>
          <w:color w:val="000000" w:themeColor="text1"/>
          <w:kern w:val="0"/>
          <w:sz w:val="32"/>
          <w:szCs w:val="32"/>
          <w:lang w:val="en-US" w:eastAsia="zh-CN" w:bidi="ar"/>
          <w14:textFill>
            <w14:solidFill>
              <w14:schemeClr w14:val="tx1"/>
            </w14:solidFill>
          </w14:textFill>
        </w:rPr>
        <w:t>四、加强政策支持。</w:t>
      </w:r>
      <w:r>
        <w:rPr>
          <w:rFonts w:hint="eastAsia" w:ascii="仿宋_GB2312" w:hAnsi="仿宋_GB2312" w:eastAsia="仿宋_GB2312" w:cs="仿宋_GB2312"/>
          <w:snapToGrid w:val="0"/>
          <w:color w:val="000000" w:themeColor="text1"/>
          <w:kern w:val="0"/>
          <w:sz w:val="32"/>
          <w:szCs w:val="32"/>
          <w:lang w:val="en-US" w:eastAsia="zh-CN" w:bidi="ar"/>
          <w14:textFill>
            <w14:solidFill>
              <w14:schemeClr w14:val="tx1"/>
            </w14:solidFill>
          </w14:textFill>
        </w:rPr>
        <w:t>统筹专项资金，做好每年奖励资金经费保障，所需专项资金在《冠县支持工业技术改造综合奖补实施方案（试行）》（冠政发[2021]18号）所列支的500万元内统筹解决。加大对数字经济企业、数字经济重大项目、数字经济发展平台等的支持力度。鼓励银行业优先面向数字技术企业推进知识产权、股权、应收账款等质押贷款业务。（县财政局、县工业和信息化局、县市场监督管理局、县金融与企业服务中心、人民银行冠县支行）按照国家及省市要求，组织实施人工智能、智能制造、自动驾驶、大数据应用等领域技术研发，积极争取相关国家、省、市重大科技项目。（县发展和改革局、县工业和信息化局负责）加大数字经济领域的招才引智力度，持续优化、细化人才引进政策，完善人力资源服务、住房、医疗、子女教育等保障体系。加大对数字经济领域人才和团队引进的奖补力度，采取“人才＋项目＋资本”协同引才模式，引进一批数字经济领域的领军人才和急需紧缺人才，建立冠县数字经济专业人才库。（县委组织部、县人力资源和社会保障局负责）对纳入省、市、县重点项目名录的数字经济项目，优先保障其建设用地。对下一代信息网络产业（通信设施除外）、新型信息技术服务、电子商务等经营服务项目，可按商服用途落实用地。（县自然资源和规划局负责）对符合条件的各类数据中心、灾备中心、超算中心、通信基站等执行工商业及其他电价中的两部制电价。优先保障数字经济园区、数字技术企业和各类新型信息基础设施的电力接入。落实好上级政策</w:t>
      </w:r>
      <w:r>
        <w:rPr>
          <w:rFonts w:hint="eastAsia" w:ascii="黑体" w:hAnsi="黑体" w:eastAsia="黑体" w:cs="黑体"/>
          <w:snapToGrid w:val="0"/>
          <w:color w:val="000000" w:themeColor="text1"/>
          <w:kern w:val="0"/>
          <w:sz w:val="32"/>
          <w:szCs w:val="32"/>
          <w:lang w:val="en-US" w:eastAsia="zh-CN" w:bidi="ar"/>
          <w14:textFill>
            <w14:solidFill>
              <w14:schemeClr w14:val="tx1"/>
            </w14:solidFill>
          </w14:textFill>
        </w:rPr>
        <w:t>，</w:t>
      </w:r>
      <w:r>
        <w:rPr>
          <w:rFonts w:hint="eastAsia" w:ascii="仿宋_GB2312" w:hAnsi="仿宋_GB2312" w:eastAsia="仿宋_GB2312" w:cs="仿宋_GB2312"/>
          <w:snapToGrid w:val="0"/>
          <w:color w:val="000000" w:themeColor="text1"/>
          <w:kern w:val="0"/>
          <w:sz w:val="32"/>
          <w:szCs w:val="32"/>
          <w:lang w:val="en-US" w:eastAsia="zh-CN" w:bidi="ar"/>
          <w14:textFill>
            <w14:solidFill>
              <w14:schemeClr w14:val="tx1"/>
            </w14:solidFill>
          </w14:textFill>
        </w:rPr>
        <w:t>支持和引导社会资本参与我县新型信息基础设施建设。（县发展和改革局、县财政局、县供电公司负责）对在我县设立分支机构或投资注册公司的全省电子信息百强、软件百强、互联网百强企业，依法依规给予奖励。(县工业和信息化局、县商务和投资促进局、县财政局负责）支持企业做大做强，对首次进入全省电子信息百强、软件百强、互联网百强的企业，给予最高一次性奖励20万元。对新认定的省级“独角兽”、瞪羚企业的，县财政分别给予最高一次性20万元奖励。对省级示范数字经济园区（试点）分期不超过50万元奖补。鼓励招大引强，对数字经济领域新设项目和增资项目，依法依规给予奖补。对在我县举办市级及以上的论坛（讲座、培训），参会人数达到100人的给予承办企业最高一次性10万元资金补助。</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上述奖补资金申请参照县工业和信息化局每年发布的申报指南。</w:t>
      </w:r>
      <w:r>
        <w:rPr>
          <w:rFonts w:hint="eastAsia" w:ascii="仿宋_GB2312" w:hAnsi="仿宋_GB2312" w:eastAsia="仿宋_GB2312" w:cs="仿宋_GB2312"/>
          <w:snapToGrid w:val="0"/>
          <w:color w:val="000000" w:themeColor="text1"/>
          <w:kern w:val="0"/>
          <w:sz w:val="32"/>
          <w:szCs w:val="32"/>
          <w:lang w:val="en-US" w:eastAsia="zh-CN" w:bidi="ar"/>
          <w14:textFill>
            <w14:solidFill>
              <w14:schemeClr w14:val="tx1"/>
            </w14:solidFill>
          </w14:textFill>
        </w:rPr>
        <w:t>（县工业和信息化局、县商务和投资促进局、县财政局负责）。</w:t>
      </w:r>
    </w:p>
    <w:p>
      <w:pPr>
        <w:keepNext w:val="0"/>
        <w:keepLines w:val="0"/>
        <w:pageBreakBefore w:val="0"/>
        <w:widowControl/>
        <w:suppressLineNumbers w:val="0"/>
        <w:kinsoku w:val="0"/>
        <w:wordWrap/>
        <w:overflowPunct/>
        <w:topLinePunct w:val="0"/>
        <w:autoSpaceDE w:val="0"/>
        <w:autoSpaceDN w:val="0"/>
        <w:bidi w:val="0"/>
        <w:adjustRightInd w:val="0"/>
        <w:snapToGrid w:val="0"/>
        <w:spacing w:line="600" w:lineRule="exact"/>
        <w:ind w:firstLine="640" w:firstLineChars="200"/>
        <w:jc w:val="both"/>
        <w:textAlignment w:val="baseline"/>
        <w:rPr>
          <w:rFonts w:hint="eastAsia" w:ascii="仿宋_GB2312" w:hAnsi="仿宋_GB2312" w:eastAsia="仿宋_GB2312" w:cs="仿宋_GB2312"/>
          <w:snapToGrid w:val="0"/>
          <w:color w:val="000000" w:themeColor="text1"/>
          <w:kern w:val="0"/>
          <w:sz w:val="32"/>
          <w:szCs w:val="32"/>
          <w:lang w:val="en-US" w:eastAsia="zh-CN" w:bidi="ar"/>
          <w14:textFill>
            <w14:solidFill>
              <w14:schemeClr w14:val="tx1"/>
            </w14:solidFill>
          </w14:textFill>
        </w:rPr>
      </w:pPr>
      <w:r>
        <w:rPr>
          <w:rFonts w:hint="eastAsia" w:ascii="黑体" w:hAnsi="黑体" w:eastAsia="黑体" w:cs="黑体"/>
          <w:snapToGrid w:val="0"/>
          <w:color w:val="000000" w:themeColor="text1"/>
          <w:kern w:val="0"/>
          <w:sz w:val="32"/>
          <w:szCs w:val="32"/>
          <w:lang w:val="en-US" w:eastAsia="zh-CN" w:bidi="ar"/>
          <w14:textFill>
            <w14:solidFill>
              <w14:schemeClr w14:val="tx1"/>
            </w14:solidFill>
          </w14:textFill>
        </w:rPr>
        <w:t>五、强化氛围营造</w:t>
      </w:r>
      <w:r>
        <w:rPr>
          <w:rFonts w:hint="eastAsia" w:ascii="仿宋_GB2312" w:hAnsi="仿宋_GB2312" w:eastAsia="仿宋_GB2312" w:cs="仿宋_GB2312"/>
          <w:snapToGrid w:val="0"/>
          <w:color w:val="000000" w:themeColor="text1"/>
          <w:kern w:val="0"/>
          <w:sz w:val="32"/>
          <w:szCs w:val="32"/>
          <w:lang w:val="en-US" w:eastAsia="zh-CN" w:bidi="ar"/>
          <w14:textFill>
            <w14:solidFill>
              <w14:schemeClr w14:val="tx1"/>
            </w14:solidFill>
          </w14:textFill>
        </w:rPr>
        <w:t xml:space="preserve">。通过广播、电视、公众号、客户端等县级传统媒体和新媒体，广泛宣传报道数字经济相关政策、工作动态、典型案例等。（县工业和信息化局、县委宣传部负责）争取市级以上数字经济现场会、推进会在我县召开，及时总结推广各乡镇（街道）、县经济开发区和各部门（单位）发展数字经济的做法、成效和经验，加强与其他先进县、地区的交流与合作。组织举办数字经济专题培训班，邀请专家学者来冠县授课。支持行业协会、专业机构或企业在冠县承办数字经济领域行业性大赛、产业大会、产业论坛等活动。（县工业和信息化局负责） </w:t>
      </w:r>
    </w:p>
    <w:p>
      <w:pPr>
        <w:keepNext w:val="0"/>
        <w:keepLines w:val="0"/>
        <w:pageBreakBefore w:val="0"/>
        <w:widowControl/>
        <w:suppressLineNumbers w:val="0"/>
        <w:kinsoku w:val="0"/>
        <w:wordWrap/>
        <w:overflowPunct/>
        <w:topLinePunct w:val="0"/>
        <w:autoSpaceDE w:val="0"/>
        <w:autoSpaceDN w:val="0"/>
        <w:bidi w:val="0"/>
        <w:adjustRightInd w:val="0"/>
        <w:snapToGrid w:val="0"/>
        <w:spacing w:line="600" w:lineRule="exact"/>
        <w:ind w:firstLine="640" w:firstLineChars="200"/>
        <w:jc w:val="left"/>
        <w:textAlignment w:val="baseline"/>
        <w:rPr>
          <w:rFonts w:hint="eastAsia" w:ascii="仿宋_GB2312" w:hAnsi="仿宋_GB2312" w:eastAsia="仿宋_GB2312" w:cs="仿宋_GB2312"/>
          <w:snapToGrid w:val="0"/>
          <w:color w:val="000000" w:themeColor="text1"/>
          <w:kern w:val="0"/>
          <w:sz w:val="32"/>
          <w:szCs w:val="32"/>
          <w:lang w:val="en-US" w:eastAsia="zh-CN" w:bidi="ar"/>
          <w14:textFill>
            <w14:solidFill>
              <w14:schemeClr w14:val="tx1"/>
            </w14:solidFill>
          </w14:textFill>
        </w:rPr>
      </w:pPr>
    </w:p>
    <w:p>
      <w:pPr>
        <w:keepNext w:val="0"/>
        <w:keepLines w:val="0"/>
        <w:pageBreakBefore w:val="0"/>
        <w:widowControl/>
        <w:suppressLineNumbers w:val="0"/>
        <w:kinsoku w:val="0"/>
        <w:wordWrap/>
        <w:overflowPunct/>
        <w:topLinePunct w:val="0"/>
        <w:autoSpaceDE w:val="0"/>
        <w:autoSpaceDN w:val="0"/>
        <w:bidi w:val="0"/>
        <w:adjustRightInd w:val="0"/>
        <w:snapToGrid w:val="0"/>
        <w:spacing w:line="600" w:lineRule="exact"/>
        <w:ind w:firstLine="640" w:firstLineChars="200"/>
        <w:jc w:val="left"/>
        <w:textAlignment w:val="baseline"/>
        <w:rPr>
          <w:rFonts w:hint="eastAsia" w:ascii="仿宋_GB2312" w:hAnsi="仿宋_GB2312" w:eastAsia="仿宋_GB2312" w:cs="仿宋_GB2312"/>
          <w:snapToGrid w:val="0"/>
          <w:color w:val="000000" w:themeColor="text1"/>
          <w:kern w:val="0"/>
          <w:sz w:val="32"/>
          <w:szCs w:val="32"/>
          <w:lang w:val="en-US" w:eastAsia="zh-CN" w:bidi="ar"/>
          <w14:textFill>
            <w14:solidFill>
              <w14:schemeClr w14:val="tx1"/>
            </w14:solidFill>
          </w14:textFill>
        </w:rPr>
      </w:pPr>
      <w:r>
        <w:rPr>
          <w:rFonts w:hint="eastAsia" w:ascii="黑体" w:hAnsi="黑体" w:eastAsia="黑体" w:cs="黑体"/>
          <w:snapToGrid w:val="0"/>
          <w:color w:val="000000" w:themeColor="text1"/>
          <w:kern w:val="0"/>
          <w:sz w:val="32"/>
          <w:szCs w:val="32"/>
          <w:lang w:val="en-US" w:eastAsia="zh-CN" w:bidi="ar"/>
          <w14:textFill>
            <w14:solidFill>
              <w14:schemeClr w14:val="tx1"/>
            </w14:solidFill>
          </w14:textFill>
        </w:rPr>
        <w:t>附件：</w:t>
      </w:r>
      <w:r>
        <w:rPr>
          <w:rFonts w:hint="eastAsia" w:ascii="仿宋_GB2312" w:hAnsi="仿宋_GB2312" w:eastAsia="仿宋_GB2312" w:cs="仿宋_GB2312"/>
          <w:snapToGrid w:val="0"/>
          <w:color w:val="000000" w:themeColor="text1"/>
          <w:kern w:val="0"/>
          <w:sz w:val="32"/>
          <w:szCs w:val="32"/>
          <w:lang w:val="en-US" w:eastAsia="zh-CN" w:bidi="ar"/>
          <w14:textFill>
            <w14:solidFill>
              <w14:schemeClr w14:val="tx1"/>
            </w14:solidFill>
          </w14:textFill>
        </w:rPr>
        <w:t xml:space="preserve">1.冠县数字经济工作专班成员名单 </w:t>
      </w:r>
    </w:p>
    <w:p>
      <w:pPr>
        <w:keepNext w:val="0"/>
        <w:keepLines w:val="0"/>
        <w:pageBreakBefore w:val="0"/>
        <w:widowControl/>
        <w:suppressLineNumbers w:val="0"/>
        <w:kinsoku w:val="0"/>
        <w:wordWrap/>
        <w:overflowPunct/>
        <w:topLinePunct w:val="0"/>
        <w:autoSpaceDE w:val="0"/>
        <w:autoSpaceDN w:val="0"/>
        <w:bidi w:val="0"/>
        <w:adjustRightInd w:val="0"/>
        <w:snapToGrid w:val="0"/>
        <w:spacing w:line="600" w:lineRule="exact"/>
        <w:ind w:firstLine="640" w:firstLineChars="200"/>
        <w:jc w:val="left"/>
        <w:textAlignment w:val="baseline"/>
        <w:rPr>
          <w:rFonts w:hint="eastAsia" w:ascii="仿宋_GB2312" w:hAnsi="仿宋_GB2312" w:eastAsia="仿宋_GB2312" w:cs="仿宋_GB2312"/>
          <w:snapToGrid w:val="0"/>
          <w:color w:val="000000" w:themeColor="text1"/>
          <w:kern w:val="0"/>
          <w:sz w:val="32"/>
          <w:szCs w:val="32"/>
          <w:lang w:val="en-US" w:eastAsia="zh-CN" w:bidi="ar"/>
          <w14:textFill>
            <w14:solidFill>
              <w14:schemeClr w14:val="tx1"/>
            </w14:solidFill>
          </w14:textFill>
        </w:rPr>
      </w:pPr>
      <w:r>
        <w:rPr>
          <w:rFonts w:hint="eastAsia" w:ascii="仿宋_GB2312" w:hAnsi="仿宋_GB2312" w:eastAsia="仿宋_GB2312" w:cs="仿宋_GB2312"/>
          <w:snapToGrid w:val="0"/>
          <w:color w:val="000000" w:themeColor="text1"/>
          <w:kern w:val="0"/>
          <w:sz w:val="32"/>
          <w:szCs w:val="32"/>
          <w:lang w:val="en-US" w:eastAsia="zh-CN" w:bidi="ar"/>
          <w14:textFill>
            <w14:solidFill>
              <w14:schemeClr w14:val="tx1"/>
            </w14:solidFill>
          </w14:textFill>
        </w:rPr>
        <w:t xml:space="preserve">　　　2.冠县数字经济发展规划重点任务清单 </w:t>
      </w:r>
    </w:p>
    <w:p>
      <w:pPr>
        <w:keepNext w:val="0"/>
        <w:keepLines w:val="0"/>
        <w:pageBreakBefore w:val="0"/>
        <w:widowControl/>
        <w:suppressLineNumbers w:val="0"/>
        <w:kinsoku w:val="0"/>
        <w:wordWrap/>
        <w:overflowPunct/>
        <w:topLinePunct w:val="0"/>
        <w:autoSpaceDE w:val="0"/>
        <w:autoSpaceDN w:val="0"/>
        <w:bidi w:val="0"/>
        <w:adjustRightInd w:val="0"/>
        <w:snapToGrid w:val="0"/>
        <w:spacing w:line="600" w:lineRule="exact"/>
        <w:ind w:firstLine="640" w:firstLineChars="200"/>
        <w:jc w:val="left"/>
        <w:textAlignment w:val="baseline"/>
        <w:rPr>
          <w:rFonts w:hint="eastAsia" w:ascii="仿宋_GB2312" w:hAnsi="仿宋_GB2312" w:eastAsia="仿宋_GB2312" w:cs="仿宋_GB2312"/>
          <w:snapToGrid w:val="0"/>
          <w:color w:val="000000" w:themeColor="text1"/>
          <w:kern w:val="0"/>
          <w:sz w:val="32"/>
          <w:szCs w:val="32"/>
          <w:lang w:val="en-US" w:eastAsia="zh-CN" w:bidi="ar"/>
          <w14:textFill>
            <w14:solidFill>
              <w14:schemeClr w14:val="tx1"/>
            </w14:solidFill>
          </w14:textFill>
        </w:rPr>
      </w:pPr>
      <w:r>
        <w:rPr>
          <w:rFonts w:hint="eastAsia" w:ascii="仿宋_GB2312" w:hAnsi="仿宋_GB2312" w:eastAsia="仿宋_GB2312" w:cs="仿宋_GB2312"/>
          <w:snapToGrid w:val="0"/>
          <w:color w:val="000000" w:themeColor="text1"/>
          <w:kern w:val="0"/>
          <w:sz w:val="32"/>
          <w:szCs w:val="32"/>
          <w:lang w:val="en-US" w:eastAsia="zh-CN" w:bidi="ar"/>
          <w14:textFill>
            <w14:solidFill>
              <w14:schemeClr w14:val="tx1"/>
            </w14:solidFill>
          </w14:textFill>
        </w:rPr>
        <w:t xml:space="preserve">　　　3.冠县产业数字化重点项目表 </w:t>
      </w:r>
    </w:p>
    <w:p>
      <w:pPr>
        <w:keepNext w:val="0"/>
        <w:keepLines w:val="0"/>
        <w:pageBreakBefore w:val="0"/>
        <w:widowControl/>
        <w:suppressLineNumbers w:val="0"/>
        <w:kinsoku w:val="0"/>
        <w:wordWrap/>
        <w:overflowPunct/>
        <w:topLinePunct w:val="0"/>
        <w:autoSpaceDE w:val="0"/>
        <w:autoSpaceDN w:val="0"/>
        <w:bidi w:val="0"/>
        <w:adjustRightInd w:val="0"/>
        <w:snapToGrid w:val="0"/>
        <w:spacing w:line="600" w:lineRule="exact"/>
        <w:ind w:firstLine="640" w:firstLineChars="200"/>
        <w:jc w:val="left"/>
        <w:textAlignment w:val="baseline"/>
        <w:rPr>
          <w:rFonts w:hint="eastAsia" w:ascii="仿宋_GB2312" w:hAnsi="仿宋_GB2312" w:eastAsia="仿宋_GB2312" w:cs="仿宋_GB2312"/>
          <w:snapToGrid w:val="0"/>
          <w:color w:val="000000" w:themeColor="text1"/>
          <w:kern w:val="0"/>
          <w:sz w:val="32"/>
          <w:szCs w:val="32"/>
          <w:lang w:val="en-US" w:eastAsia="zh-CN" w:bidi="ar"/>
          <w14:textFill>
            <w14:solidFill>
              <w14:schemeClr w14:val="tx1"/>
            </w14:solidFill>
          </w14:textFill>
        </w:rPr>
      </w:pPr>
      <w:r>
        <w:rPr>
          <w:rFonts w:hint="eastAsia" w:ascii="仿宋_GB2312" w:hAnsi="仿宋_GB2312" w:eastAsia="仿宋_GB2312" w:cs="仿宋_GB2312"/>
          <w:snapToGrid w:val="0"/>
          <w:color w:val="000000" w:themeColor="text1"/>
          <w:kern w:val="0"/>
          <w:sz w:val="32"/>
          <w:szCs w:val="32"/>
          <w:lang w:val="en-US" w:eastAsia="zh-CN" w:bidi="ar"/>
          <w14:textFill>
            <w14:solidFill>
              <w14:schemeClr w14:val="tx1"/>
            </w14:solidFill>
          </w14:textFill>
        </w:rPr>
        <w:t xml:space="preserve">　　　4.冠县数字产业园区表 </w:t>
      </w:r>
    </w:p>
    <w:p>
      <w:pPr>
        <w:keepNext w:val="0"/>
        <w:keepLines w:val="0"/>
        <w:pageBreakBefore w:val="0"/>
        <w:widowControl/>
        <w:suppressLineNumbers w:val="0"/>
        <w:kinsoku w:val="0"/>
        <w:wordWrap/>
        <w:overflowPunct/>
        <w:topLinePunct w:val="0"/>
        <w:autoSpaceDE w:val="0"/>
        <w:autoSpaceDN w:val="0"/>
        <w:bidi w:val="0"/>
        <w:adjustRightInd w:val="0"/>
        <w:snapToGrid w:val="0"/>
        <w:spacing w:line="600" w:lineRule="exact"/>
        <w:ind w:firstLine="640" w:firstLineChars="200"/>
        <w:jc w:val="left"/>
        <w:textAlignment w:val="baseline"/>
        <w:rPr>
          <w:rFonts w:hint="eastAsia" w:ascii="仿宋_GB2312" w:hAnsi="仿宋_GB2312" w:eastAsia="仿宋_GB2312" w:cs="仿宋_GB2312"/>
          <w:snapToGrid w:val="0"/>
          <w:color w:val="000000" w:themeColor="text1"/>
          <w:kern w:val="0"/>
          <w:sz w:val="32"/>
          <w:szCs w:val="32"/>
          <w:lang w:val="en-US" w:eastAsia="zh-CN" w:bidi="ar"/>
          <w14:textFill>
            <w14:solidFill>
              <w14:schemeClr w14:val="tx1"/>
            </w14:solidFill>
          </w14:textFill>
        </w:rPr>
      </w:pPr>
      <w:r>
        <w:rPr>
          <w:rFonts w:hint="eastAsia" w:ascii="仿宋_GB2312" w:hAnsi="仿宋_GB2312" w:eastAsia="仿宋_GB2312" w:cs="仿宋_GB2312"/>
          <w:snapToGrid w:val="0"/>
          <w:color w:val="000000" w:themeColor="text1"/>
          <w:kern w:val="0"/>
          <w:sz w:val="32"/>
          <w:szCs w:val="32"/>
          <w:lang w:val="en-US" w:eastAsia="zh-CN" w:bidi="ar"/>
          <w14:textFill>
            <w14:solidFill>
              <w14:schemeClr w14:val="tx1"/>
            </w14:solidFill>
          </w14:textFill>
        </w:rPr>
        <w:t xml:space="preserve">　　  5.冠县数字政府、数字社会重点项目表 </w:t>
      </w:r>
    </w:p>
    <w:p>
      <w:pPr>
        <w:keepNext w:val="0"/>
        <w:keepLines w:val="0"/>
        <w:pageBreakBefore w:val="0"/>
        <w:widowControl/>
        <w:suppressLineNumbers w:val="0"/>
        <w:kinsoku w:val="0"/>
        <w:wordWrap/>
        <w:overflowPunct/>
        <w:topLinePunct w:val="0"/>
        <w:autoSpaceDE w:val="0"/>
        <w:autoSpaceDN w:val="0"/>
        <w:bidi w:val="0"/>
        <w:adjustRightInd w:val="0"/>
        <w:snapToGrid w:val="0"/>
        <w:spacing w:line="600" w:lineRule="exact"/>
        <w:ind w:firstLine="640" w:firstLineChars="200"/>
        <w:jc w:val="left"/>
        <w:textAlignment w:val="baseline"/>
        <w:rPr>
          <w:rFonts w:hint="eastAsia" w:ascii="仿宋_GB2312" w:hAnsi="仿宋_GB2312" w:eastAsia="仿宋_GB2312" w:cs="仿宋_GB2312"/>
          <w:snapToGrid w:val="0"/>
          <w:color w:val="000000" w:themeColor="text1"/>
          <w:kern w:val="0"/>
          <w:sz w:val="32"/>
          <w:szCs w:val="32"/>
          <w:lang w:val="en-US" w:eastAsia="zh-CN" w:bidi="ar"/>
          <w14:textFill>
            <w14:solidFill>
              <w14:schemeClr w14:val="tx1"/>
            </w14:solidFill>
          </w14:textFill>
        </w:rPr>
      </w:pPr>
    </w:p>
    <w:p>
      <w:pPr>
        <w:keepNext w:val="0"/>
        <w:keepLines w:val="0"/>
        <w:pageBreakBefore w:val="0"/>
        <w:widowControl/>
        <w:suppressLineNumbers w:val="0"/>
        <w:kinsoku w:val="0"/>
        <w:wordWrap/>
        <w:overflowPunct/>
        <w:topLinePunct w:val="0"/>
        <w:autoSpaceDE w:val="0"/>
        <w:autoSpaceDN w:val="0"/>
        <w:bidi w:val="0"/>
        <w:adjustRightInd w:val="0"/>
        <w:snapToGrid w:val="0"/>
        <w:spacing w:line="600" w:lineRule="exact"/>
        <w:ind w:firstLine="640" w:firstLineChars="200"/>
        <w:jc w:val="left"/>
        <w:textAlignment w:val="baseline"/>
        <w:rPr>
          <w:rFonts w:hint="eastAsia" w:ascii="仿宋_GB2312" w:hAnsi="仿宋_GB2312" w:eastAsia="仿宋_GB2312" w:cs="仿宋_GB2312"/>
          <w:snapToGrid w:val="0"/>
          <w:color w:val="000000" w:themeColor="text1"/>
          <w:kern w:val="0"/>
          <w:sz w:val="32"/>
          <w:szCs w:val="32"/>
          <w:lang w:val="en-US" w:eastAsia="zh-CN" w:bidi="ar"/>
          <w14:textFill>
            <w14:solidFill>
              <w14:schemeClr w14:val="tx1"/>
            </w14:solidFill>
          </w14:textFill>
        </w:rPr>
      </w:pPr>
    </w:p>
    <w:p>
      <w:pPr>
        <w:keepNext w:val="0"/>
        <w:keepLines w:val="0"/>
        <w:pageBreakBefore w:val="0"/>
        <w:widowControl/>
        <w:suppressLineNumbers w:val="0"/>
        <w:kinsoku w:val="0"/>
        <w:wordWrap/>
        <w:overflowPunct/>
        <w:topLinePunct w:val="0"/>
        <w:autoSpaceDE w:val="0"/>
        <w:autoSpaceDN w:val="0"/>
        <w:bidi w:val="0"/>
        <w:adjustRightInd w:val="0"/>
        <w:snapToGrid w:val="0"/>
        <w:spacing w:line="600" w:lineRule="exact"/>
        <w:ind w:firstLine="640" w:firstLineChars="200"/>
        <w:jc w:val="left"/>
        <w:textAlignment w:val="baseline"/>
        <w:rPr>
          <w:rFonts w:hint="eastAsia" w:ascii="仿宋_GB2312" w:hAnsi="仿宋_GB2312" w:eastAsia="仿宋_GB2312" w:cs="仿宋_GB2312"/>
          <w:snapToGrid w:val="0"/>
          <w:color w:val="000000" w:themeColor="text1"/>
          <w:kern w:val="0"/>
          <w:sz w:val="32"/>
          <w:szCs w:val="32"/>
          <w:lang w:val="en-US" w:eastAsia="zh-CN" w:bidi="ar"/>
          <w14:textFill>
            <w14:solidFill>
              <w14:schemeClr w14:val="tx1"/>
            </w14:solidFill>
          </w14:textFill>
        </w:rPr>
      </w:pPr>
    </w:p>
    <w:p>
      <w:pPr>
        <w:keepNext w:val="0"/>
        <w:keepLines w:val="0"/>
        <w:pageBreakBefore w:val="0"/>
        <w:widowControl/>
        <w:suppressLineNumbers w:val="0"/>
        <w:kinsoku w:val="0"/>
        <w:wordWrap/>
        <w:overflowPunct/>
        <w:topLinePunct w:val="0"/>
        <w:autoSpaceDE w:val="0"/>
        <w:autoSpaceDN w:val="0"/>
        <w:bidi w:val="0"/>
        <w:adjustRightInd w:val="0"/>
        <w:snapToGrid w:val="0"/>
        <w:spacing w:line="600" w:lineRule="exact"/>
        <w:jc w:val="left"/>
        <w:textAlignment w:val="baseline"/>
        <w:rPr>
          <w:rFonts w:hint="eastAsia" w:ascii="仿宋_GB2312" w:hAnsi="仿宋_GB2312" w:eastAsia="仿宋_GB2312" w:cs="仿宋_GB2312"/>
          <w:snapToGrid w:val="0"/>
          <w:color w:val="000000" w:themeColor="text1"/>
          <w:kern w:val="0"/>
          <w:sz w:val="32"/>
          <w:szCs w:val="32"/>
          <w:lang w:val="en-US" w:eastAsia="zh-CN" w:bidi="ar"/>
          <w14:textFill>
            <w14:solidFill>
              <w14:schemeClr w14:val="tx1"/>
            </w14:solidFill>
          </w14:textFill>
        </w:rPr>
      </w:pPr>
    </w:p>
    <w:p>
      <w:pPr>
        <w:keepNext w:val="0"/>
        <w:keepLines w:val="0"/>
        <w:pageBreakBefore w:val="0"/>
        <w:widowControl/>
        <w:suppressLineNumbers w:val="0"/>
        <w:kinsoku w:val="0"/>
        <w:wordWrap/>
        <w:overflowPunct/>
        <w:topLinePunct w:val="0"/>
        <w:autoSpaceDE w:val="0"/>
        <w:autoSpaceDN w:val="0"/>
        <w:bidi w:val="0"/>
        <w:adjustRightInd w:val="0"/>
        <w:snapToGrid w:val="0"/>
        <w:spacing w:line="600" w:lineRule="exact"/>
        <w:jc w:val="left"/>
        <w:textAlignment w:val="baseline"/>
        <w:rPr>
          <w:rFonts w:hint="eastAsia" w:ascii="仿宋_GB2312" w:hAnsi="仿宋_GB2312" w:eastAsia="仿宋_GB2312" w:cs="仿宋_GB2312"/>
          <w:snapToGrid w:val="0"/>
          <w:color w:val="000000" w:themeColor="text1"/>
          <w:kern w:val="0"/>
          <w:sz w:val="32"/>
          <w:szCs w:val="32"/>
          <w:lang w:val="en-US" w:eastAsia="zh-CN" w:bidi="ar"/>
          <w14:textFill>
            <w14:solidFill>
              <w14:schemeClr w14:val="tx1"/>
            </w14:solidFill>
          </w14:textFill>
        </w:rPr>
      </w:pPr>
    </w:p>
    <w:p>
      <w:pPr>
        <w:keepNext w:val="0"/>
        <w:keepLines w:val="0"/>
        <w:pageBreakBefore w:val="0"/>
        <w:widowControl/>
        <w:suppressLineNumbers w:val="0"/>
        <w:kinsoku w:val="0"/>
        <w:wordWrap/>
        <w:overflowPunct/>
        <w:topLinePunct w:val="0"/>
        <w:autoSpaceDE w:val="0"/>
        <w:autoSpaceDN w:val="0"/>
        <w:bidi w:val="0"/>
        <w:adjustRightInd w:val="0"/>
        <w:snapToGrid w:val="0"/>
        <w:spacing w:line="600" w:lineRule="exact"/>
        <w:jc w:val="left"/>
        <w:textAlignment w:val="baseline"/>
        <w:rPr>
          <w:rFonts w:hint="eastAsia" w:ascii="仿宋_GB2312" w:hAnsi="仿宋_GB2312" w:eastAsia="仿宋_GB2312" w:cs="仿宋_GB2312"/>
          <w:snapToGrid w:val="0"/>
          <w:color w:val="000000" w:themeColor="text1"/>
          <w:kern w:val="0"/>
          <w:sz w:val="32"/>
          <w:szCs w:val="32"/>
          <w:lang w:val="en-US" w:eastAsia="zh-CN" w:bidi="ar"/>
          <w14:textFill>
            <w14:solidFill>
              <w14:schemeClr w14:val="tx1"/>
            </w14:solidFill>
          </w14:textFill>
        </w:rPr>
      </w:pPr>
    </w:p>
    <w:p>
      <w:pPr>
        <w:keepNext w:val="0"/>
        <w:keepLines w:val="0"/>
        <w:pageBreakBefore w:val="0"/>
        <w:widowControl/>
        <w:suppressLineNumbers w:val="0"/>
        <w:kinsoku w:val="0"/>
        <w:wordWrap/>
        <w:overflowPunct/>
        <w:topLinePunct w:val="0"/>
        <w:autoSpaceDE w:val="0"/>
        <w:autoSpaceDN w:val="0"/>
        <w:bidi w:val="0"/>
        <w:adjustRightInd w:val="0"/>
        <w:snapToGrid w:val="0"/>
        <w:spacing w:line="600" w:lineRule="exact"/>
        <w:jc w:val="left"/>
        <w:textAlignment w:val="baseline"/>
        <w:rPr>
          <w:rFonts w:hint="eastAsia" w:ascii="仿宋_GB2312" w:hAnsi="仿宋_GB2312" w:eastAsia="仿宋_GB2312" w:cs="仿宋_GB2312"/>
          <w:snapToGrid w:val="0"/>
          <w:color w:val="000000" w:themeColor="text1"/>
          <w:kern w:val="0"/>
          <w:sz w:val="32"/>
          <w:szCs w:val="32"/>
          <w:lang w:val="en-US" w:eastAsia="zh-CN" w:bidi="ar"/>
          <w14:textFill>
            <w14:solidFill>
              <w14:schemeClr w14:val="tx1"/>
            </w14:solidFill>
          </w14:textFill>
        </w:rPr>
      </w:pPr>
    </w:p>
    <w:p>
      <w:pPr>
        <w:pStyle w:val="5"/>
        <w:rPr>
          <w:rFonts w:hint="eastAsia" w:ascii="仿宋_GB2312" w:hAnsi="仿宋_GB2312" w:eastAsia="仿宋_GB2312" w:cs="仿宋_GB2312"/>
          <w:snapToGrid w:val="0"/>
          <w:color w:val="000000" w:themeColor="text1"/>
          <w:kern w:val="0"/>
          <w:sz w:val="32"/>
          <w:szCs w:val="32"/>
          <w:lang w:val="en-US" w:eastAsia="zh-CN" w:bidi="ar"/>
          <w14:textFill>
            <w14:solidFill>
              <w14:schemeClr w14:val="tx1"/>
            </w14:solidFill>
          </w14:textFill>
        </w:rPr>
      </w:pPr>
    </w:p>
    <w:p>
      <w:pPr>
        <w:pStyle w:val="5"/>
        <w:rPr>
          <w:rFonts w:hint="eastAsia" w:ascii="仿宋_GB2312" w:hAnsi="仿宋_GB2312" w:eastAsia="仿宋_GB2312" w:cs="仿宋_GB2312"/>
          <w:snapToGrid w:val="0"/>
          <w:color w:val="000000" w:themeColor="text1"/>
          <w:kern w:val="0"/>
          <w:sz w:val="32"/>
          <w:szCs w:val="32"/>
          <w:lang w:val="en-US" w:eastAsia="zh-CN" w:bidi="ar"/>
          <w14:textFill>
            <w14:solidFill>
              <w14:schemeClr w14:val="tx1"/>
            </w14:solidFill>
          </w14:textFill>
        </w:rPr>
      </w:pPr>
    </w:p>
    <w:p>
      <w:pPr>
        <w:keepNext w:val="0"/>
        <w:keepLines w:val="0"/>
        <w:pageBreakBefore w:val="0"/>
        <w:widowControl/>
        <w:suppressLineNumbers w:val="0"/>
        <w:kinsoku w:val="0"/>
        <w:wordWrap/>
        <w:overflowPunct/>
        <w:topLinePunct w:val="0"/>
        <w:autoSpaceDE w:val="0"/>
        <w:autoSpaceDN w:val="0"/>
        <w:bidi w:val="0"/>
        <w:adjustRightInd w:val="0"/>
        <w:snapToGrid w:val="0"/>
        <w:spacing w:line="600" w:lineRule="exact"/>
        <w:jc w:val="left"/>
        <w:textAlignment w:val="baseline"/>
        <w:rPr>
          <w:rFonts w:hint="eastAsia" w:ascii="黑体" w:hAnsi="黑体" w:eastAsia="黑体" w:cs="黑体"/>
          <w:snapToGrid w:val="0"/>
          <w:color w:val="000000" w:themeColor="text1"/>
          <w:kern w:val="0"/>
          <w:sz w:val="32"/>
          <w:szCs w:val="32"/>
          <w:lang w:val="en-US" w:eastAsia="zh-CN" w:bidi="ar"/>
          <w14:textFill>
            <w14:solidFill>
              <w14:schemeClr w14:val="tx1"/>
            </w14:solidFill>
          </w14:textFill>
        </w:rPr>
      </w:pPr>
    </w:p>
    <w:p>
      <w:pPr>
        <w:keepNext w:val="0"/>
        <w:keepLines w:val="0"/>
        <w:pageBreakBefore w:val="0"/>
        <w:widowControl/>
        <w:suppressLineNumbers w:val="0"/>
        <w:kinsoku w:val="0"/>
        <w:wordWrap/>
        <w:overflowPunct/>
        <w:topLinePunct w:val="0"/>
        <w:autoSpaceDE w:val="0"/>
        <w:autoSpaceDN w:val="0"/>
        <w:bidi w:val="0"/>
        <w:adjustRightInd w:val="0"/>
        <w:snapToGrid w:val="0"/>
        <w:spacing w:line="600" w:lineRule="exact"/>
        <w:jc w:val="left"/>
        <w:textAlignment w:val="baseline"/>
        <w:rPr>
          <w:rFonts w:hint="eastAsia" w:ascii="黑体" w:hAnsi="黑体" w:eastAsia="黑体" w:cs="黑体"/>
          <w:snapToGrid w:val="0"/>
          <w:color w:val="000000" w:themeColor="text1"/>
          <w:kern w:val="0"/>
          <w:sz w:val="32"/>
          <w:szCs w:val="32"/>
          <w:lang w:val="en-US" w:eastAsia="zh-CN" w:bidi="ar"/>
          <w14:textFill>
            <w14:solidFill>
              <w14:schemeClr w14:val="tx1"/>
            </w14:solidFill>
          </w14:textFill>
        </w:rPr>
      </w:pPr>
    </w:p>
    <w:p>
      <w:pPr>
        <w:pStyle w:val="5"/>
        <w:rPr>
          <w:rFonts w:hint="eastAsia"/>
          <w:lang w:val="en-US" w:eastAsia="zh-CN"/>
        </w:rPr>
      </w:pPr>
    </w:p>
    <w:p>
      <w:pPr>
        <w:keepNext w:val="0"/>
        <w:keepLines w:val="0"/>
        <w:pageBreakBefore w:val="0"/>
        <w:widowControl/>
        <w:suppressLineNumbers w:val="0"/>
        <w:kinsoku w:val="0"/>
        <w:wordWrap/>
        <w:overflowPunct/>
        <w:topLinePunct w:val="0"/>
        <w:autoSpaceDE w:val="0"/>
        <w:autoSpaceDN w:val="0"/>
        <w:bidi w:val="0"/>
        <w:adjustRightInd w:val="0"/>
        <w:snapToGrid w:val="0"/>
        <w:spacing w:line="600" w:lineRule="exact"/>
        <w:jc w:val="left"/>
        <w:textAlignment w:val="baseline"/>
        <w:rPr>
          <w:rFonts w:hint="eastAsia" w:ascii="黑体" w:hAnsi="黑体" w:eastAsia="黑体" w:cs="黑体"/>
          <w:snapToGrid w:val="0"/>
          <w:color w:val="000000" w:themeColor="text1"/>
          <w:kern w:val="0"/>
          <w:sz w:val="32"/>
          <w:szCs w:val="32"/>
          <w:lang w:val="en-US" w:eastAsia="zh-CN" w:bidi="ar"/>
          <w14:textFill>
            <w14:solidFill>
              <w14:schemeClr w14:val="tx1"/>
            </w14:solidFill>
          </w14:textFill>
        </w:rPr>
      </w:pPr>
      <w:r>
        <w:rPr>
          <w:rFonts w:hint="eastAsia" w:ascii="黑体" w:hAnsi="黑体" w:eastAsia="黑体" w:cs="黑体"/>
          <w:snapToGrid w:val="0"/>
          <w:color w:val="000000" w:themeColor="text1"/>
          <w:kern w:val="0"/>
          <w:sz w:val="32"/>
          <w:szCs w:val="32"/>
          <w:lang w:val="en-US" w:eastAsia="zh-CN" w:bidi="ar"/>
          <w14:textFill>
            <w14:solidFill>
              <w14:schemeClr w14:val="tx1"/>
            </w14:solidFill>
          </w14:textFill>
        </w:rPr>
        <w:t>附件1：</w:t>
      </w:r>
    </w:p>
    <w:p>
      <w:pPr>
        <w:pStyle w:val="5"/>
        <w:keepNext w:val="0"/>
        <w:keepLines w:val="0"/>
        <w:pageBreakBefore w:val="0"/>
        <w:widowControl/>
        <w:kinsoku w:val="0"/>
        <w:wordWrap/>
        <w:overflowPunct/>
        <w:topLinePunct w:val="0"/>
        <w:autoSpaceDE w:val="0"/>
        <w:autoSpaceDN w:val="0"/>
        <w:bidi w:val="0"/>
        <w:adjustRightInd w:val="0"/>
        <w:snapToGrid w:val="0"/>
        <w:spacing w:line="600" w:lineRule="exact"/>
        <w:textAlignment w:val="baseline"/>
        <w:rPr>
          <w:rFonts w:hint="eastAsia"/>
          <w:lang w:val="en-US" w:eastAsia="zh-CN"/>
        </w:rPr>
      </w:pPr>
    </w:p>
    <w:p>
      <w:pPr>
        <w:keepNext w:val="0"/>
        <w:keepLines w:val="0"/>
        <w:pageBreakBefore w:val="0"/>
        <w:widowControl/>
        <w:suppressLineNumbers w:val="0"/>
        <w:kinsoku w:val="0"/>
        <w:wordWrap/>
        <w:overflowPunct/>
        <w:topLinePunct w:val="0"/>
        <w:autoSpaceDE w:val="0"/>
        <w:autoSpaceDN w:val="0"/>
        <w:bidi w:val="0"/>
        <w:adjustRightInd w:val="0"/>
        <w:snapToGrid w:val="0"/>
        <w:spacing w:line="600" w:lineRule="exact"/>
        <w:jc w:val="center"/>
        <w:textAlignment w:val="baseline"/>
        <w:rPr>
          <w:rFonts w:hint="eastAsia" w:ascii="方正大标宋简体" w:hAnsi="方正大标宋简体" w:eastAsia="方正大标宋简体" w:cs="方正大标宋简体"/>
          <w:color w:val="000000" w:themeColor="text1"/>
          <w:sz w:val="44"/>
          <w:szCs w:val="44"/>
          <w14:textFill>
            <w14:solidFill>
              <w14:schemeClr w14:val="tx1"/>
            </w14:solidFill>
          </w14:textFill>
        </w:rPr>
      </w:pPr>
      <w:r>
        <w:rPr>
          <w:rFonts w:hint="eastAsia" w:ascii="方正大标宋简体" w:hAnsi="方正大标宋简体" w:eastAsia="方正大标宋简体" w:cs="方正大标宋简体"/>
          <w:snapToGrid w:val="0"/>
          <w:color w:val="000000" w:themeColor="text1"/>
          <w:kern w:val="0"/>
          <w:sz w:val="44"/>
          <w:szCs w:val="44"/>
          <w:lang w:val="en-US" w:eastAsia="zh-CN" w:bidi="ar"/>
          <w14:textFill>
            <w14:solidFill>
              <w14:schemeClr w14:val="tx1"/>
            </w14:solidFill>
          </w14:textFill>
        </w:rPr>
        <w:t>冠县数字经济工作专班成员名单</w:t>
      </w:r>
    </w:p>
    <w:p>
      <w:pPr>
        <w:keepNext w:val="0"/>
        <w:keepLines w:val="0"/>
        <w:pageBreakBefore w:val="0"/>
        <w:widowControl/>
        <w:suppressLineNumbers w:val="0"/>
        <w:kinsoku w:val="0"/>
        <w:wordWrap/>
        <w:overflowPunct/>
        <w:topLinePunct w:val="0"/>
        <w:autoSpaceDE w:val="0"/>
        <w:autoSpaceDN w:val="0"/>
        <w:bidi w:val="0"/>
        <w:adjustRightInd w:val="0"/>
        <w:snapToGrid w:val="0"/>
        <w:spacing w:line="600" w:lineRule="exact"/>
        <w:jc w:val="left"/>
        <w:textAlignment w:val="baseline"/>
        <w:rPr>
          <w:rFonts w:hint="eastAsia" w:ascii="仿宋_GB2312" w:hAnsi="仿宋_GB2312" w:eastAsia="仿宋_GB2312" w:cs="仿宋_GB2312"/>
          <w:snapToGrid w:val="0"/>
          <w:color w:val="000000" w:themeColor="text1"/>
          <w:kern w:val="0"/>
          <w:sz w:val="32"/>
          <w:szCs w:val="32"/>
          <w:lang w:val="en-US" w:eastAsia="zh-CN" w:bidi="ar"/>
          <w14:textFill>
            <w14:solidFill>
              <w14:schemeClr w14:val="tx1"/>
            </w14:solidFill>
          </w14:textFill>
        </w:rPr>
      </w:pPr>
    </w:p>
    <w:p>
      <w:pPr>
        <w:keepNext w:val="0"/>
        <w:keepLines w:val="0"/>
        <w:pageBreakBefore w:val="0"/>
        <w:widowControl/>
        <w:suppressLineNumbers w:val="0"/>
        <w:tabs>
          <w:tab w:val="left" w:pos="0"/>
        </w:tabs>
        <w:kinsoku w:val="0"/>
        <w:wordWrap/>
        <w:overflowPunct/>
        <w:topLinePunct w:val="0"/>
        <w:autoSpaceDE w:val="0"/>
        <w:autoSpaceDN w:val="0"/>
        <w:bidi w:val="0"/>
        <w:adjustRightInd w:val="0"/>
        <w:snapToGrid w:val="0"/>
        <w:spacing w:line="600" w:lineRule="exact"/>
        <w:ind w:firstLine="640" w:firstLineChars="200"/>
        <w:jc w:val="both"/>
        <w:textAlignment w:val="baseline"/>
        <w:rPr>
          <w:rFonts w:hint="eastAsia" w:ascii="仿宋_GB2312" w:hAnsi="仿宋_GB2312" w:eastAsia="仿宋_GB2312" w:cs="仿宋_GB2312"/>
          <w:snapToGrid w:val="0"/>
          <w:color w:val="000000" w:themeColor="text1"/>
          <w:kern w:val="0"/>
          <w:sz w:val="32"/>
          <w:szCs w:val="32"/>
          <w:lang w:val="en-US" w:eastAsia="zh-CN" w:bidi="ar"/>
          <w14:textFill>
            <w14:solidFill>
              <w14:schemeClr w14:val="tx1"/>
            </w14:solidFill>
          </w14:textFill>
        </w:rPr>
      </w:pPr>
      <w:r>
        <w:rPr>
          <w:rFonts w:hint="eastAsia" w:ascii="黑体" w:hAnsi="黑体" w:eastAsia="黑体" w:cs="黑体"/>
          <w:snapToGrid w:val="0"/>
          <w:color w:val="000000" w:themeColor="text1"/>
          <w:kern w:val="0"/>
          <w:sz w:val="32"/>
          <w:szCs w:val="32"/>
          <w:lang w:val="en-US" w:eastAsia="zh-CN" w:bidi="ar"/>
          <w14:textFill>
            <w14:solidFill>
              <w14:schemeClr w14:val="tx1"/>
            </w14:solidFill>
          </w14:textFill>
        </w:rPr>
        <w:t xml:space="preserve">组  长: </w:t>
      </w:r>
      <w:r>
        <w:rPr>
          <w:rFonts w:hint="eastAsia" w:ascii="仿宋_GB2312" w:hAnsi="仿宋_GB2312" w:eastAsia="仿宋_GB2312" w:cs="仿宋_GB2312"/>
          <w:snapToGrid w:val="0"/>
          <w:color w:val="000000" w:themeColor="text1"/>
          <w:kern w:val="0"/>
          <w:sz w:val="32"/>
          <w:szCs w:val="32"/>
          <w:lang w:val="en-US" w:eastAsia="zh-CN" w:bidi="ar"/>
          <w14:textFill>
            <w14:solidFill>
              <w14:schemeClr w14:val="tx1"/>
            </w14:solidFill>
          </w14:textFill>
        </w:rPr>
        <w:t>张志刚  县委副书记、县长</w:t>
      </w:r>
    </w:p>
    <w:p>
      <w:pPr>
        <w:keepNext w:val="0"/>
        <w:keepLines w:val="0"/>
        <w:pageBreakBefore w:val="0"/>
        <w:widowControl/>
        <w:suppressLineNumbers w:val="0"/>
        <w:kinsoku w:val="0"/>
        <w:wordWrap/>
        <w:overflowPunct/>
        <w:topLinePunct w:val="0"/>
        <w:autoSpaceDE w:val="0"/>
        <w:autoSpaceDN w:val="0"/>
        <w:bidi w:val="0"/>
        <w:adjustRightInd w:val="0"/>
        <w:snapToGrid w:val="0"/>
        <w:spacing w:line="600" w:lineRule="exact"/>
        <w:ind w:firstLine="640" w:firstLineChars="200"/>
        <w:jc w:val="left"/>
        <w:textAlignment w:val="baseline"/>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黑体" w:hAnsi="黑体" w:eastAsia="黑体" w:cs="黑体"/>
          <w:snapToGrid w:val="0"/>
          <w:color w:val="000000" w:themeColor="text1"/>
          <w:kern w:val="0"/>
          <w:sz w:val="32"/>
          <w:szCs w:val="32"/>
          <w:lang w:val="en-US" w:eastAsia="zh-CN" w:bidi="ar"/>
          <w14:textFill>
            <w14:solidFill>
              <w14:schemeClr w14:val="tx1"/>
            </w14:solidFill>
          </w14:textFill>
        </w:rPr>
        <w:t xml:space="preserve">副组长: </w:t>
      </w:r>
      <w:r>
        <w:rPr>
          <w:rFonts w:hint="eastAsia" w:ascii="仿宋_GB2312" w:hAnsi="仿宋_GB2312" w:eastAsia="仿宋_GB2312" w:cs="仿宋_GB2312"/>
          <w:snapToGrid w:val="0"/>
          <w:color w:val="000000" w:themeColor="text1"/>
          <w:kern w:val="0"/>
          <w:sz w:val="32"/>
          <w:szCs w:val="32"/>
          <w:lang w:val="en-US" w:eastAsia="zh-CN" w:bidi="ar"/>
          <w14:textFill>
            <w14:solidFill>
              <w14:schemeClr w14:val="tx1"/>
            </w14:solidFill>
          </w14:textFill>
        </w:rPr>
        <w:t>李怀国  县委常委、副县长</w:t>
      </w:r>
    </w:p>
    <w:p>
      <w:pPr>
        <w:keepNext w:val="0"/>
        <w:keepLines w:val="0"/>
        <w:pageBreakBefore w:val="0"/>
        <w:widowControl/>
        <w:suppressLineNumbers w:val="0"/>
        <w:kinsoku w:val="0"/>
        <w:wordWrap/>
        <w:overflowPunct/>
        <w:topLinePunct w:val="0"/>
        <w:autoSpaceDE w:val="0"/>
        <w:autoSpaceDN w:val="0"/>
        <w:bidi w:val="0"/>
        <w:adjustRightInd w:val="0"/>
        <w:snapToGrid w:val="0"/>
        <w:spacing w:line="600" w:lineRule="exact"/>
        <w:ind w:firstLine="640" w:firstLineChars="200"/>
        <w:jc w:val="left"/>
        <w:textAlignment w:val="baseline"/>
        <w:rPr>
          <w:rFonts w:hint="eastAsia" w:ascii="仿宋_GB2312" w:hAnsi="仿宋_GB2312" w:eastAsia="仿宋_GB2312" w:cs="仿宋_GB2312"/>
          <w:snapToGrid w:val="0"/>
          <w:color w:val="000000" w:themeColor="text1"/>
          <w:kern w:val="0"/>
          <w:sz w:val="32"/>
          <w:szCs w:val="32"/>
          <w:lang w:val="en-US" w:eastAsia="zh-CN" w:bidi="ar"/>
          <w14:textFill>
            <w14:solidFill>
              <w14:schemeClr w14:val="tx1"/>
            </w14:solidFill>
          </w14:textFill>
        </w:rPr>
      </w:pPr>
      <w:r>
        <w:rPr>
          <w:rFonts w:hint="eastAsia" w:ascii="黑体" w:hAnsi="黑体" w:eastAsia="黑体" w:cs="黑体"/>
          <w:snapToGrid w:val="0"/>
          <w:color w:val="000000" w:themeColor="text1"/>
          <w:kern w:val="0"/>
          <w:sz w:val="32"/>
          <w:szCs w:val="32"/>
          <w:lang w:val="en-US" w:eastAsia="zh-CN" w:bidi="ar"/>
          <w14:textFill>
            <w14:solidFill>
              <w14:schemeClr w14:val="tx1"/>
            </w14:solidFill>
          </w14:textFill>
        </w:rPr>
        <w:t>成  员：</w:t>
      </w:r>
      <w:r>
        <w:rPr>
          <w:rFonts w:hint="eastAsia" w:ascii="仿宋_GB2312" w:hAnsi="仿宋_GB2312" w:eastAsia="仿宋_GB2312" w:cs="仿宋_GB2312"/>
          <w:snapToGrid w:val="0"/>
          <w:color w:val="000000" w:themeColor="text1"/>
          <w:kern w:val="0"/>
          <w:sz w:val="32"/>
          <w:szCs w:val="32"/>
          <w:lang w:val="en-US" w:eastAsia="zh-CN" w:bidi="ar"/>
          <w14:textFill>
            <w14:solidFill>
              <w14:schemeClr w14:val="tx1"/>
            </w14:solidFill>
          </w14:textFill>
        </w:rPr>
        <w:t>呼庆国  县政协副主席、县发展和改革局局长</w:t>
      </w:r>
    </w:p>
    <w:p>
      <w:pPr>
        <w:keepNext w:val="0"/>
        <w:keepLines w:val="0"/>
        <w:pageBreakBefore w:val="0"/>
        <w:widowControl/>
        <w:suppressLineNumbers w:val="0"/>
        <w:tabs>
          <w:tab w:val="left" w:pos="2730"/>
        </w:tabs>
        <w:kinsoku w:val="0"/>
        <w:wordWrap/>
        <w:overflowPunct/>
        <w:topLinePunct w:val="0"/>
        <w:autoSpaceDE w:val="0"/>
        <w:autoSpaceDN w:val="0"/>
        <w:bidi w:val="0"/>
        <w:adjustRightInd w:val="0"/>
        <w:snapToGrid w:val="0"/>
        <w:spacing w:line="600" w:lineRule="exact"/>
        <w:ind w:firstLine="1920" w:firstLineChars="600"/>
        <w:jc w:val="left"/>
        <w:textAlignment w:val="baseline"/>
        <w:rPr>
          <w:rFonts w:hint="eastAsia" w:ascii="仿宋_GB2312" w:hAnsi="仿宋_GB2312" w:eastAsia="仿宋_GB2312" w:cs="仿宋_GB2312"/>
          <w:snapToGrid w:val="0"/>
          <w:color w:val="000000" w:themeColor="text1"/>
          <w:kern w:val="0"/>
          <w:sz w:val="32"/>
          <w:szCs w:val="32"/>
          <w:lang w:val="en-US" w:eastAsia="zh-CN" w:bidi="ar"/>
          <w14:textFill>
            <w14:solidFill>
              <w14:schemeClr w14:val="tx1"/>
            </w14:solidFill>
          </w14:textFill>
        </w:rPr>
      </w:pPr>
      <w:r>
        <w:rPr>
          <w:rFonts w:hint="eastAsia" w:ascii="仿宋_GB2312" w:hAnsi="仿宋_GB2312" w:eastAsia="仿宋_GB2312" w:cs="仿宋_GB2312"/>
          <w:snapToGrid w:val="0"/>
          <w:color w:val="000000" w:themeColor="text1"/>
          <w:kern w:val="0"/>
          <w:sz w:val="32"/>
          <w:szCs w:val="32"/>
          <w:lang w:val="en-US" w:eastAsia="zh-CN" w:bidi="ar"/>
          <w14:textFill>
            <w14:solidFill>
              <w14:schemeClr w14:val="tx1"/>
            </w14:solidFill>
          </w14:textFill>
        </w:rPr>
        <w:t>李振兴  县政府办公室主任</w:t>
      </w:r>
    </w:p>
    <w:p>
      <w:pPr>
        <w:keepNext w:val="0"/>
        <w:keepLines w:val="0"/>
        <w:pageBreakBefore w:val="0"/>
        <w:widowControl/>
        <w:suppressLineNumbers w:val="0"/>
        <w:tabs>
          <w:tab w:val="left" w:pos="2730"/>
        </w:tabs>
        <w:kinsoku w:val="0"/>
        <w:wordWrap/>
        <w:overflowPunct/>
        <w:topLinePunct w:val="0"/>
        <w:autoSpaceDE w:val="0"/>
        <w:autoSpaceDN w:val="0"/>
        <w:bidi w:val="0"/>
        <w:adjustRightInd w:val="0"/>
        <w:snapToGrid w:val="0"/>
        <w:spacing w:line="600" w:lineRule="exact"/>
        <w:ind w:firstLine="1920" w:firstLineChars="600"/>
        <w:jc w:val="left"/>
        <w:textAlignment w:val="baseline"/>
        <w:rPr>
          <w:rFonts w:hint="eastAsia" w:ascii="仿宋_GB2312" w:hAnsi="仿宋_GB2312" w:eastAsia="仿宋_GB2312" w:cs="仿宋_GB2312"/>
          <w:snapToGrid w:val="0"/>
          <w:color w:val="000000" w:themeColor="text1"/>
          <w:kern w:val="0"/>
          <w:sz w:val="32"/>
          <w:szCs w:val="32"/>
          <w:lang w:val="en-US" w:eastAsia="zh-CN" w:bidi="ar"/>
          <w14:textFill>
            <w14:solidFill>
              <w14:schemeClr w14:val="tx1"/>
            </w14:solidFill>
          </w14:textFill>
        </w:rPr>
      </w:pPr>
      <w:r>
        <w:rPr>
          <w:rFonts w:hint="eastAsia" w:ascii="仿宋_GB2312" w:hAnsi="仿宋_GB2312" w:eastAsia="仿宋_GB2312" w:cs="仿宋_GB2312"/>
          <w:snapToGrid w:val="0"/>
          <w:color w:val="000000" w:themeColor="text1"/>
          <w:kern w:val="0"/>
          <w:sz w:val="32"/>
          <w:szCs w:val="32"/>
          <w:lang w:val="en-US" w:eastAsia="zh-CN" w:bidi="ar"/>
          <w14:textFill>
            <w14:solidFill>
              <w14:schemeClr w14:val="tx1"/>
            </w14:solidFill>
          </w14:textFill>
        </w:rPr>
        <w:t>刘  冬  县委组织部副部长、县委编办主任</w:t>
      </w:r>
    </w:p>
    <w:p>
      <w:pPr>
        <w:keepNext w:val="0"/>
        <w:keepLines w:val="0"/>
        <w:pageBreakBefore w:val="0"/>
        <w:widowControl/>
        <w:suppressLineNumbers w:val="0"/>
        <w:kinsoku w:val="0"/>
        <w:wordWrap/>
        <w:overflowPunct/>
        <w:topLinePunct w:val="0"/>
        <w:autoSpaceDE w:val="0"/>
        <w:autoSpaceDN w:val="0"/>
        <w:bidi w:val="0"/>
        <w:adjustRightInd w:val="0"/>
        <w:snapToGrid w:val="0"/>
        <w:spacing w:line="600" w:lineRule="exact"/>
        <w:ind w:firstLine="1920" w:firstLineChars="600"/>
        <w:jc w:val="left"/>
        <w:textAlignment w:val="baseline"/>
        <w:rPr>
          <w:rFonts w:hint="eastAsia" w:ascii="仿宋_GB2312" w:hAnsi="仿宋_GB2312" w:eastAsia="仿宋_GB2312" w:cs="仿宋_GB2312"/>
          <w:snapToGrid w:val="0"/>
          <w:color w:val="000000" w:themeColor="text1"/>
          <w:kern w:val="0"/>
          <w:sz w:val="32"/>
          <w:szCs w:val="32"/>
          <w:lang w:val="en-US" w:eastAsia="zh-CN" w:bidi="ar"/>
          <w14:textFill>
            <w14:solidFill>
              <w14:schemeClr w14:val="tx1"/>
            </w14:solidFill>
          </w14:textFill>
        </w:rPr>
      </w:pPr>
      <w:r>
        <w:rPr>
          <w:rFonts w:hint="eastAsia" w:ascii="仿宋_GB2312" w:hAnsi="仿宋_GB2312" w:eastAsia="仿宋_GB2312" w:cs="仿宋_GB2312"/>
          <w:snapToGrid w:val="0"/>
          <w:color w:val="000000" w:themeColor="text1"/>
          <w:kern w:val="0"/>
          <w:sz w:val="32"/>
          <w:szCs w:val="32"/>
          <w:lang w:val="en-US" w:eastAsia="zh-CN" w:bidi="ar"/>
          <w14:textFill>
            <w14:solidFill>
              <w14:schemeClr w14:val="tx1"/>
            </w14:solidFill>
          </w14:textFill>
        </w:rPr>
        <w:t>刘晓勇  县</w:t>
      </w:r>
      <w:r>
        <w:rPr>
          <w:rFonts w:hint="eastAsia" w:ascii="仿宋_GB2312" w:hAnsi="仿宋_GB2312" w:eastAsia="仿宋_GB2312" w:cs="仿宋_GB2312"/>
          <w:snapToGrid w:val="0"/>
          <w:color w:val="000000" w:themeColor="text1"/>
          <w:spacing w:val="-23"/>
          <w:kern w:val="0"/>
          <w:sz w:val="32"/>
          <w:szCs w:val="32"/>
          <w:lang w:val="en-US" w:eastAsia="zh-CN" w:bidi="ar"/>
          <w14:textFill>
            <w14:solidFill>
              <w14:schemeClr w14:val="tx1"/>
            </w14:solidFill>
          </w14:textFill>
        </w:rPr>
        <w:t>委宣传部副部长、县文化和旅游局局</w:t>
      </w:r>
      <w:r>
        <w:rPr>
          <w:rFonts w:hint="eastAsia" w:ascii="仿宋_GB2312" w:hAnsi="仿宋_GB2312" w:eastAsia="仿宋_GB2312" w:cs="仿宋_GB2312"/>
          <w:snapToGrid w:val="0"/>
          <w:color w:val="000000" w:themeColor="text1"/>
          <w:kern w:val="0"/>
          <w:sz w:val="32"/>
          <w:szCs w:val="32"/>
          <w:lang w:val="en-US" w:eastAsia="zh-CN" w:bidi="ar"/>
          <w14:textFill>
            <w14:solidFill>
              <w14:schemeClr w14:val="tx1"/>
            </w14:solidFill>
          </w14:textFill>
        </w:rPr>
        <w:t>长</w:t>
      </w:r>
    </w:p>
    <w:p>
      <w:pPr>
        <w:keepNext w:val="0"/>
        <w:keepLines w:val="0"/>
        <w:pageBreakBefore w:val="0"/>
        <w:widowControl/>
        <w:suppressLineNumbers w:val="0"/>
        <w:kinsoku w:val="0"/>
        <w:wordWrap/>
        <w:overflowPunct/>
        <w:topLinePunct w:val="0"/>
        <w:autoSpaceDE w:val="0"/>
        <w:autoSpaceDN w:val="0"/>
        <w:bidi w:val="0"/>
        <w:adjustRightInd w:val="0"/>
        <w:snapToGrid w:val="0"/>
        <w:spacing w:line="600" w:lineRule="exact"/>
        <w:ind w:firstLine="1920" w:firstLineChars="600"/>
        <w:jc w:val="left"/>
        <w:textAlignment w:val="baseline"/>
        <w:rPr>
          <w:rFonts w:hint="eastAsia" w:ascii="仿宋_GB2312" w:hAnsi="仿宋_GB2312" w:eastAsia="仿宋_GB2312" w:cs="仿宋_GB2312"/>
          <w:snapToGrid w:val="0"/>
          <w:color w:val="000000" w:themeColor="text1"/>
          <w:kern w:val="0"/>
          <w:sz w:val="32"/>
          <w:szCs w:val="32"/>
          <w:lang w:val="en-US" w:eastAsia="zh-CN" w:bidi="ar"/>
          <w14:textFill>
            <w14:solidFill>
              <w14:schemeClr w14:val="tx1"/>
            </w14:solidFill>
          </w14:textFill>
        </w:rPr>
      </w:pPr>
      <w:r>
        <w:rPr>
          <w:rFonts w:hint="eastAsia" w:ascii="仿宋_GB2312" w:hAnsi="仿宋_GB2312" w:eastAsia="仿宋_GB2312" w:cs="仿宋_GB2312"/>
          <w:snapToGrid w:val="0"/>
          <w:color w:val="000000" w:themeColor="text1"/>
          <w:kern w:val="0"/>
          <w:sz w:val="32"/>
          <w:szCs w:val="32"/>
          <w:lang w:val="en-US" w:eastAsia="zh-CN" w:bidi="ar"/>
          <w14:textFill>
            <w14:solidFill>
              <w14:schemeClr w14:val="tx1"/>
            </w14:solidFill>
          </w14:textFill>
        </w:rPr>
        <w:t>殷国梁  县公安局政委</w:t>
      </w:r>
    </w:p>
    <w:p>
      <w:pPr>
        <w:keepNext w:val="0"/>
        <w:keepLines w:val="0"/>
        <w:pageBreakBefore w:val="0"/>
        <w:widowControl/>
        <w:suppressLineNumbers w:val="0"/>
        <w:kinsoku w:val="0"/>
        <w:wordWrap/>
        <w:overflowPunct/>
        <w:topLinePunct w:val="0"/>
        <w:autoSpaceDE w:val="0"/>
        <w:autoSpaceDN w:val="0"/>
        <w:bidi w:val="0"/>
        <w:adjustRightInd w:val="0"/>
        <w:snapToGrid w:val="0"/>
        <w:spacing w:line="600" w:lineRule="exact"/>
        <w:ind w:firstLine="1920" w:firstLineChars="600"/>
        <w:jc w:val="left"/>
        <w:textAlignment w:val="baseline"/>
        <w:rPr>
          <w:rFonts w:hint="eastAsia" w:ascii="仿宋_GB2312" w:hAnsi="仿宋_GB2312" w:eastAsia="仿宋_GB2312" w:cs="仿宋_GB2312"/>
          <w:snapToGrid w:val="0"/>
          <w:color w:val="000000" w:themeColor="text1"/>
          <w:kern w:val="0"/>
          <w:sz w:val="32"/>
          <w:szCs w:val="32"/>
          <w:lang w:val="en-US" w:eastAsia="zh-CN" w:bidi="ar"/>
          <w14:textFill>
            <w14:solidFill>
              <w14:schemeClr w14:val="tx1"/>
            </w14:solidFill>
          </w14:textFill>
        </w:rPr>
      </w:pPr>
      <w:r>
        <w:rPr>
          <w:rFonts w:hint="eastAsia" w:ascii="仿宋_GB2312" w:hAnsi="仿宋_GB2312" w:eastAsia="仿宋_GB2312" w:cs="仿宋_GB2312"/>
          <w:snapToGrid w:val="0"/>
          <w:color w:val="000000" w:themeColor="text1"/>
          <w:kern w:val="0"/>
          <w:sz w:val="32"/>
          <w:szCs w:val="32"/>
          <w:lang w:val="en-US" w:eastAsia="zh-CN" w:bidi="ar"/>
          <w14:textFill>
            <w14:solidFill>
              <w14:schemeClr w14:val="tx1"/>
            </w14:solidFill>
          </w14:textFill>
        </w:rPr>
        <w:t>张伟国  县工业和信息化局局长</w:t>
      </w:r>
    </w:p>
    <w:p>
      <w:pPr>
        <w:keepNext w:val="0"/>
        <w:keepLines w:val="0"/>
        <w:pageBreakBefore w:val="0"/>
        <w:widowControl/>
        <w:suppressLineNumbers w:val="0"/>
        <w:kinsoku w:val="0"/>
        <w:wordWrap/>
        <w:overflowPunct/>
        <w:topLinePunct w:val="0"/>
        <w:autoSpaceDE w:val="0"/>
        <w:autoSpaceDN w:val="0"/>
        <w:bidi w:val="0"/>
        <w:adjustRightInd w:val="0"/>
        <w:snapToGrid w:val="0"/>
        <w:spacing w:line="600" w:lineRule="exact"/>
        <w:ind w:firstLine="1920" w:firstLineChars="600"/>
        <w:jc w:val="left"/>
        <w:textAlignment w:val="baseline"/>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snapToGrid w:val="0"/>
          <w:color w:val="000000" w:themeColor="text1"/>
          <w:kern w:val="0"/>
          <w:sz w:val="32"/>
          <w:szCs w:val="32"/>
          <w:lang w:val="en-US" w:eastAsia="zh-CN" w:bidi="ar"/>
          <w14:textFill>
            <w14:solidFill>
              <w14:schemeClr w14:val="tx1"/>
            </w14:solidFill>
          </w14:textFill>
        </w:rPr>
        <w:t>贠庆臣  县财政局局长</w:t>
      </w:r>
    </w:p>
    <w:p>
      <w:pPr>
        <w:keepNext w:val="0"/>
        <w:keepLines w:val="0"/>
        <w:pageBreakBefore w:val="0"/>
        <w:widowControl/>
        <w:suppressLineNumbers w:val="0"/>
        <w:kinsoku w:val="0"/>
        <w:wordWrap/>
        <w:overflowPunct/>
        <w:topLinePunct w:val="0"/>
        <w:autoSpaceDE w:val="0"/>
        <w:autoSpaceDN w:val="0"/>
        <w:bidi w:val="0"/>
        <w:adjustRightInd w:val="0"/>
        <w:snapToGrid w:val="0"/>
        <w:spacing w:line="600" w:lineRule="exact"/>
        <w:ind w:firstLine="1920" w:firstLineChars="600"/>
        <w:jc w:val="left"/>
        <w:textAlignment w:val="baseline"/>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snapToGrid w:val="0"/>
          <w:color w:val="000000" w:themeColor="text1"/>
          <w:kern w:val="0"/>
          <w:sz w:val="32"/>
          <w:szCs w:val="32"/>
          <w:lang w:val="en-US" w:eastAsia="zh-CN" w:bidi="ar"/>
          <w14:textFill>
            <w14:solidFill>
              <w14:schemeClr w14:val="tx1"/>
            </w14:solidFill>
          </w14:textFill>
        </w:rPr>
        <w:t>张  刚  县人力资源和社会保障局局长</w:t>
      </w:r>
    </w:p>
    <w:p>
      <w:pPr>
        <w:keepNext w:val="0"/>
        <w:keepLines w:val="0"/>
        <w:pageBreakBefore w:val="0"/>
        <w:widowControl/>
        <w:suppressLineNumbers w:val="0"/>
        <w:kinsoku w:val="0"/>
        <w:wordWrap/>
        <w:overflowPunct/>
        <w:topLinePunct w:val="0"/>
        <w:autoSpaceDE w:val="0"/>
        <w:autoSpaceDN w:val="0"/>
        <w:bidi w:val="0"/>
        <w:adjustRightInd w:val="0"/>
        <w:snapToGrid w:val="0"/>
        <w:spacing w:line="600" w:lineRule="exact"/>
        <w:ind w:firstLine="1920" w:firstLineChars="600"/>
        <w:jc w:val="left"/>
        <w:textAlignment w:val="baseline"/>
        <w:rPr>
          <w:rFonts w:hint="eastAsia" w:ascii="仿宋_GB2312" w:hAnsi="仿宋_GB2312" w:eastAsia="仿宋_GB2312" w:cs="仿宋_GB2312"/>
          <w:snapToGrid w:val="0"/>
          <w:color w:val="000000" w:themeColor="text1"/>
          <w:kern w:val="0"/>
          <w:sz w:val="32"/>
          <w:szCs w:val="32"/>
          <w:lang w:val="en-US" w:eastAsia="zh-CN" w:bidi="ar"/>
          <w14:textFill>
            <w14:solidFill>
              <w14:schemeClr w14:val="tx1"/>
            </w14:solidFill>
          </w14:textFill>
        </w:rPr>
      </w:pPr>
      <w:r>
        <w:rPr>
          <w:rFonts w:hint="eastAsia" w:ascii="仿宋_GB2312" w:hAnsi="仿宋_GB2312" w:eastAsia="仿宋_GB2312" w:cs="仿宋_GB2312"/>
          <w:snapToGrid w:val="0"/>
          <w:color w:val="000000" w:themeColor="text1"/>
          <w:kern w:val="0"/>
          <w:sz w:val="32"/>
          <w:szCs w:val="32"/>
          <w:lang w:val="en-US" w:eastAsia="zh-CN" w:bidi="ar"/>
          <w14:textFill>
            <w14:solidFill>
              <w14:schemeClr w14:val="tx1"/>
            </w14:solidFill>
          </w14:textFill>
        </w:rPr>
        <w:t>王书兴  县自然资源和规划局局长</w:t>
      </w:r>
    </w:p>
    <w:p>
      <w:pPr>
        <w:keepNext w:val="0"/>
        <w:keepLines w:val="0"/>
        <w:pageBreakBefore w:val="0"/>
        <w:widowControl/>
        <w:suppressLineNumbers w:val="0"/>
        <w:kinsoku w:val="0"/>
        <w:wordWrap/>
        <w:overflowPunct/>
        <w:topLinePunct w:val="0"/>
        <w:autoSpaceDE w:val="0"/>
        <w:autoSpaceDN w:val="0"/>
        <w:bidi w:val="0"/>
        <w:adjustRightInd w:val="0"/>
        <w:snapToGrid w:val="0"/>
        <w:spacing w:line="600" w:lineRule="exact"/>
        <w:ind w:firstLine="1920" w:firstLineChars="600"/>
        <w:jc w:val="left"/>
        <w:textAlignment w:val="baseline"/>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snapToGrid w:val="0"/>
          <w:color w:val="000000" w:themeColor="text1"/>
          <w:kern w:val="0"/>
          <w:sz w:val="32"/>
          <w:szCs w:val="32"/>
          <w:lang w:val="en-US" w:eastAsia="zh-CN" w:bidi="ar"/>
          <w14:textFill>
            <w14:solidFill>
              <w14:schemeClr w14:val="tx1"/>
            </w14:solidFill>
          </w14:textFill>
        </w:rPr>
        <w:t>王学广  县住房和城乡建设局局长</w:t>
      </w:r>
    </w:p>
    <w:p>
      <w:pPr>
        <w:keepNext w:val="0"/>
        <w:keepLines w:val="0"/>
        <w:pageBreakBefore w:val="0"/>
        <w:widowControl/>
        <w:suppressLineNumbers w:val="0"/>
        <w:kinsoku w:val="0"/>
        <w:wordWrap/>
        <w:overflowPunct/>
        <w:topLinePunct w:val="0"/>
        <w:autoSpaceDE w:val="0"/>
        <w:autoSpaceDN w:val="0"/>
        <w:bidi w:val="0"/>
        <w:adjustRightInd w:val="0"/>
        <w:snapToGrid w:val="0"/>
        <w:spacing w:line="600" w:lineRule="exact"/>
        <w:ind w:firstLine="1920" w:firstLineChars="600"/>
        <w:jc w:val="left"/>
        <w:textAlignment w:val="baseline"/>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snapToGrid w:val="0"/>
          <w:color w:val="000000" w:themeColor="text1"/>
          <w:kern w:val="0"/>
          <w:sz w:val="32"/>
          <w:szCs w:val="32"/>
          <w:lang w:val="en-US" w:eastAsia="zh-CN" w:bidi="ar"/>
          <w14:textFill>
            <w14:solidFill>
              <w14:schemeClr w14:val="tx1"/>
            </w14:solidFill>
          </w14:textFill>
        </w:rPr>
        <w:t>申延龙  县农业农村局局长</w:t>
      </w:r>
    </w:p>
    <w:p>
      <w:pPr>
        <w:keepNext w:val="0"/>
        <w:keepLines w:val="0"/>
        <w:pageBreakBefore w:val="0"/>
        <w:widowControl/>
        <w:suppressLineNumbers w:val="0"/>
        <w:kinsoku w:val="0"/>
        <w:wordWrap/>
        <w:overflowPunct/>
        <w:topLinePunct w:val="0"/>
        <w:autoSpaceDE w:val="0"/>
        <w:autoSpaceDN w:val="0"/>
        <w:bidi w:val="0"/>
        <w:adjustRightInd w:val="0"/>
        <w:snapToGrid w:val="0"/>
        <w:spacing w:line="600" w:lineRule="exact"/>
        <w:ind w:firstLine="1920" w:firstLineChars="600"/>
        <w:jc w:val="left"/>
        <w:textAlignment w:val="baseline"/>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snapToGrid w:val="0"/>
          <w:color w:val="000000" w:themeColor="text1"/>
          <w:kern w:val="0"/>
          <w:sz w:val="32"/>
          <w:szCs w:val="32"/>
          <w:lang w:val="en-US" w:eastAsia="zh-CN" w:bidi="ar"/>
          <w14:textFill>
            <w14:solidFill>
              <w14:schemeClr w14:val="tx1"/>
            </w14:solidFill>
          </w14:textFill>
        </w:rPr>
        <w:t>郭洪恩  县商务和投资促进局党组书记</w:t>
      </w:r>
    </w:p>
    <w:p>
      <w:pPr>
        <w:keepNext w:val="0"/>
        <w:keepLines w:val="0"/>
        <w:pageBreakBefore w:val="0"/>
        <w:widowControl/>
        <w:suppressLineNumbers w:val="0"/>
        <w:tabs>
          <w:tab w:val="left" w:pos="0"/>
          <w:tab w:val="left" w:pos="2520"/>
        </w:tabs>
        <w:kinsoku w:val="0"/>
        <w:wordWrap/>
        <w:overflowPunct/>
        <w:topLinePunct w:val="0"/>
        <w:autoSpaceDE w:val="0"/>
        <w:autoSpaceDN w:val="0"/>
        <w:bidi w:val="0"/>
        <w:adjustRightInd w:val="0"/>
        <w:snapToGrid w:val="0"/>
        <w:spacing w:line="600" w:lineRule="exact"/>
        <w:ind w:firstLine="1920" w:firstLineChars="600"/>
        <w:jc w:val="left"/>
        <w:textAlignment w:val="baseline"/>
        <w:rPr>
          <w:rFonts w:hint="eastAsia" w:ascii="仿宋_GB2312" w:hAnsi="仿宋_GB2312" w:eastAsia="仿宋_GB2312" w:cs="仿宋_GB2312"/>
          <w:snapToGrid w:val="0"/>
          <w:color w:val="000000" w:themeColor="text1"/>
          <w:kern w:val="0"/>
          <w:sz w:val="32"/>
          <w:szCs w:val="32"/>
          <w:lang w:val="en-US" w:eastAsia="zh-CN" w:bidi="ar"/>
          <w14:textFill>
            <w14:solidFill>
              <w14:schemeClr w14:val="tx1"/>
            </w14:solidFill>
          </w14:textFill>
        </w:rPr>
      </w:pPr>
      <w:r>
        <w:rPr>
          <w:rFonts w:hint="eastAsia" w:ascii="仿宋_GB2312" w:hAnsi="仿宋_GB2312" w:eastAsia="仿宋_GB2312" w:cs="仿宋_GB2312"/>
          <w:snapToGrid w:val="0"/>
          <w:color w:val="000000" w:themeColor="text1"/>
          <w:kern w:val="0"/>
          <w:sz w:val="32"/>
          <w:szCs w:val="32"/>
          <w:lang w:val="en-US" w:eastAsia="zh-CN" w:bidi="ar"/>
          <w14:textFill>
            <w14:solidFill>
              <w14:schemeClr w14:val="tx1"/>
            </w14:solidFill>
          </w14:textFill>
        </w:rPr>
        <w:t>陈新华  县市场监督管理局局长</w:t>
      </w:r>
    </w:p>
    <w:p>
      <w:pPr>
        <w:keepNext w:val="0"/>
        <w:keepLines w:val="0"/>
        <w:pageBreakBefore w:val="0"/>
        <w:widowControl/>
        <w:suppressLineNumbers w:val="0"/>
        <w:tabs>
          <w:tab w:val="left" w:pos="0"/>
          <w:tab w:val="left" w:pos="2520"/>
        </w:tabs>
        <w:kinsoku w:val="0"/>
        <w:wordWrap/>
        <w:overflowPunct/>
        <w:topLinePunct w:val="0"/>
        <w:autoSpaceDE w:val="0"/>
        <w:autoSpaceDN w:val="0"/>
        <w:bidi w:val="0"/>
        <w:adjustRightInd w:val="0"/>
        <w:snapToGrid w:val="0"/>
        <w:spacing w:line="600" w:lineRule="exact"/>
        <w:ind w:firstLine="1920" w:firstLineChars="600"/>
        <w:jc w:val="left"/>
        <w:textAlignment w:val="baseline"/>
        <w:rPr>
          <w:rFonts w:hint="eastAsia" w:ascii="仿宋_GB2312" w:hAnsi="仿宋_GB2312" w:eastAsia="仿宋_GB2312" w:cs="仿宋_GB2312"/>
          <w:snapToGrid w:val="0"/>
          <w:color w:val="000000" w:themeColor="text1"/>
          <w:kern w:val="0"/>
          <w:sz w:val="32"/>
          <w:szCs w:val="32"/>
          <w:lang w:val="en-US" w:eastAsia="zh-CN" w:bidi="ar"/>
          <w14:textFill>
            <w14:solidFill>
              <w14:schemeClr w14:val="tx1"/>
            </w14:solidFill>
          </w14:textFill>
        </w:rPr>
      </w:pPr>
      <w:r>
        <w:rPr>
          <w:rFonts w:hint="eastAsia" w:ascii="仿宋_GB2312" w:hAnsi="仿宋_GB2312" w:eastAsia="仿宋_GB2312" w:cs="仿宋_GB2312"/>
          <w:snapToGrid w:val="0"/>
          <w:color w:val="000000" w:themeColor="text1"/>
          <w:kern w:val="0"/>
          <w:sz w:val="32"/>
          <w:szCs w:val="32"/>
          <w:lang w:val="en-US" w:eastAsia="zh-CN" w:bidi="ar"/>
          <w14:textFill>
            <w14:solidFill>
              <w14:schemeClr w14:val="tx1"/>
            </w14:solidFill>
          </w14:textFill>
        </w:rPr>
        <w:t>殷占国  县综合行政执法局局长</w:t>
      </w:r>
    </w:p>
    <w:p>
      <w:pPr>
        <w:keepNext w:val="0"/>
        <w:keepLines w:val="0"/>
        <w:pageBreakBefore w:val="0"/>
        <w:widowControl/>
        <w:suppressLineNumbers w:val="0"/>
        <w:tabs>
          <w:tab w:val="left" w:pos="0"/>
          <w:tab w:val="left" w:pos="2520"/>
        </w:tabs>
        <w:kinsoku w:val="0"/>
        <w:wordWrap/>
        <w:overflowPunct/>
        <w:topLinePunct w:val="0"/>
        <w:autoSpaceDE w:val="0"/>
        <w:autoSpaceDN w:val="0"/>
        <w:bidi w:val="0"/>
        <w:adjustRightInd w:val="0"/>
        <w:snapToGrid w:val="0"/>
        <w:spacing w:line="600" w:lineRule="exact"/>
        <w:ind w:firstLine="1920" w:firstLineChars="600"/>
        <w:jc w:val="left"/>
        <w:textAlignment w:val="baseline"/>
        <w:rPr>
          <w:rFonts w:hint="eastAsia" w:ascii="仿宋_GB2312" w:hAnsi="仿宋_GB2312" w:eastAsia="仿宋_GB2312" w:cs="仿宋_GB2312"/>
          <w:snapToGrid w:val="0"/>
          <w:color w:val="000000" w:themeColor="text1"/>
          <w:kern w:val="0"/>
          <w:sz w:val="32"/>
          <w:szCs w:val="32"/>
          <w:lang w:val="en-US" w:eastAsia="zh-CN" w:bidi="ar"/>
          <w14:textFill>
            <w14:solidFill>
              <w14:schemeClr w14:val="tx1"/>
            </w14:solidFill>
          </w14:textFill>
        </w:rPr>
      </w:pPr>
      <w:r>
        <w:rPr>
          <w:rFonts w:hint="eastAsia" w:ascii="仿宋_GB2312" w:hAnsi="仿宋_GB2312" w:eastAsia="仿宋_GB2312" w:cs="仿宋_GB2312"/>
          <w:snapToGrid w:val="0"/>
          <w:color w:val="000000" w:themeColor="text1"/>
          <w:kern w:val="0"/>
          <w:sz w:val="32"/>
          <w:szCs w:val="32"/>
          <w:lang w:val="en-US" w:eastAsia="zh-CN" w:bidi="ar"/>
          <w14:textFill>
            <w14:solidFill>
              <w14:schemeClr w14:val="tx1"/>
            </w14:solidFill>
          </w14:textFill>
        </w:rPr>
        <w:t>赵振东  县政务服务和大数据中心主任</w:t>
      </w:r>
    </w:p>
    <w:p>
      <w:pPr>
        <w:keepNext w:val="0"/>
        <w:keepLines w:val="0"/>
        <w:pageBreakBefore w:val="0"/>
        <w:widowControl/>
        <w:suppressLineNumbers w:val="0"/>
        <w:tabs>
          <w:tab w:val="left" w:pos="0"/>
          <w:tab w:val="left" w:pos="2520"/>
        </w:tabs>
        <w:kinsoku w:val="0"/>
        <w:wordWrap/>
        <w:overflowPunct/>
        <w:topLinePunct w:val="0"/>
        <w:autoSpaceDE w:val="0"/>
        <w:autoSpaceDN w:val="0"/>
        <w:bidi w:val="0"/>
        <w:adjustRightInd w:val="0"/>
        <w:snapToGrid w:val="0"/>
        <w:spacing w:line="600" w:lineRule="exact"/>
        <w:ind w:firstLine="1920" w:firstLineChars="600"/>
        <w:jc w:val="left"/>
        <w:textAlignment w:val="baseline"/>
        <w:rPr>
          <w:rFonts w:hint="eastAsia" w:ascii="仿宋_GB2312" w:hAnsi="仿宋_GB2312" w:eastAsia="仿宋_GB2312" w:cs="仿宋_GB2312"/>
          <w:snapToGrid w:val="0"/>
          <w:color w:val="000000" w:themeColor="text1"/>
          <w:kern w:val="0"/>
          <w:sz w:val="32"/>
          <w:szCs w:val="32"/>
          <w:lang w:val="en-US" w:eastAsia="zh-CN" w:bidi="ar"/>
          <w14:textFill>
            <w14:solidFill>
              <w14:schemeClr w14:val="tx1"/>
            </w14:solidFill>
          </w14:textFill>
        </w:rPr>
      </w:pPr>
      <w:r>
        <w:rPr>
          <w:rFonts w:hint="eastAsia" w:ascii="仿宋_GB2312" w:hAnsi="仿宋_GB2312" w:eastAsia="仿宋_GB2312" w:cs="仿宋_GB2312"/>
          <w:snapToGrid w:val="0"/>
          <w:color w:val="000000" w:themeColor="text1"/>
          <w:kern w:val="0"/>
          <w:sz w:val="32"/>
          <w:szCs w:val="32"/>
          <w:lang w:val="en-US" w:eastAsia="zh-CN" w:bidi="ar"/>
          <w14:textFill>
            <w14:solidFill>
              <w14:schemeClr w14:val="tx1"/>
            </w14:solidFill>
          </w14:textFill>
        </w:rPr>
        <w:t>徐振远  县金融与企业服务中心主任</w:t>
      </w:r>
    </w:p>
    <w:p>
      <w:pPr>
        <w:keepNext w:val="0"/>
        <w:keepLines w:val="0"/>
        <w:pageBreakBefore w:val="0"/>
        <w:widowControl/>
        <w:suppressLineNumbers w:val="0"/>
        <w:tabs>
          <w:tab w:val="left" w:pos="0"/>
          <w:tab w:val="left" w:pos="2520"/>
        </w:tabs>
        <w:kinsoku w:val="0"/>
        <w:wordWrap/>
        <w:overflowPunct/>
        <w:topLinePunct w:val="0"/>
        <w:autoSpaceDE w:val="0"/>
        <w:autoSpaceDN w:val="0"/>
        <w:bidi w:val="0"/>
        <w:adjustRightInd w:val="0"/>
        <w:snapToGrid w:val="0"/>
        <w:spacing w:line="600" w:lineRule="exact"/>
        <w:ind w:firstLine="1920" w:firstLineChars="600"/>
        <w:jc w:val="left"/>
        <w:textAlignment w:val="baseline"/>
        <w:rPr>
          <w:rFonts w:hint="eastAsia" w:ascii="仿宋_GB2312" w:hAnsi="仿宋_GB2312" w:eastAsia="仿宋_GB2312" w:cs="仿宋_GB2312"/>
          <w:snapToGrid w:val="0"/>
          <w:color w:val="000000" w:themeColor="text1"/>
          <w:kern w:val="0"/>
          <w:sz w:val="32"/>
          <w:szCs w:val="32"/>
          <w:lang w:val="en-US" w:eastAsia="zh-CN" w:bidi="ar"/>
          <w14:textFill>
            <w14:solidFill>
              <w14:schemeClr w14:val="tx1"/>
            </w14:solidFill>
          </w14:textFill>
        </w:rPr>
      </w:pPr>
      <w:r>
        <w:rPr>
          <w:rFonts w:hint="eastAsia" w:ascii="仿宋_GB2312" w:hAnsi="仿宋_GB2312" w:eastAsia="仿宋_GB2312" w:cs="仿宋_GB2312"/>
          <w:snapToGrid w:val="0"/>
          <w:color w:val="000000" w:themeColor="text1"/>
          <w:kern w:val="0"/>
          <w:sz w:val="32"/>
          <w:szCs w:val="32"/>
          <w:lang w:val="en-US" w:eastAsia="zh-CN" w:bidi="ar"/>
          <w14:textFill>
            <w14:solidFill>
              <w14:schemeClr w14:val="tx1"/>
            </w14:solidFill>
          </w14:textFill>
        </w:rPr>
        <w:t>宋金超  中国人民银行冠县支行行长</w:t>
      </w:r>
    </w:p>
    <w:p>
      <w:pPr>
        <w:keepNext w:val="0"/>
        <w:keepLines w:val="0"/>
        <w:pageBreakBefore w:val="0"/>
        <w:widowControl/>
        <w:suppressLineNumbers w:val="0"/>
        <w:tabs>
          <w:tab w:val="left" w:pos="0"/>
          <w:tab w:val="left" w:pos="2520"/>
        </w:tabs>
        <w:kinsoku w:val="0"/>
        <w:wordWrap/>
        <w:overflowPunct/>
        <w:topLinePunct w:val="0"/>
        <w:autoSpaceDE w:val="0"/>
        <w:autoSpaceDN w:val="0"/>
        <w:bidi w:val="0"/>
        <w:adjustRightInd w:val="0"/>
        <w:snapToGrid w:val="0"/>
        <w:spacing w:line="600" w:lineRule="exact"/>
        <w:ind w:firstLine="1920" w:firstLineChars="600"/>
        <w:jc w:val="left"/>
        <w:textAlignment w:val="baseline"/>
        <w:rPr>
          <w:rFonts w:hint="default" w:ascii="仿宋_GB2312" w:hAnsi="仿宋_GB2312" w:eastAsia="仿宋_GB2312" w:cs="仿宋_GB2312"/>
          <w:snapToGrid w:val="0"/>
          <w:color w:val="000000" w:themeColor="text1"/>
          <w:kern w:val="0"/>
          <w:sz w:val="32"/>
          <w:szCs w:val="32"/>
          <w:lang w:val="en-US" w:eastAsia="zh-CN" w:bidi="ar"/>
          <w14:textFill>
            <w14:solidFill>
              <w14:schemeClr w14:val="tx1"/>
            </w14:solidFill>
          </w14:textFill>
        </w:rPr>
      </w:pPr>
      <w:r>
        <w:rPr>
          <w:rFonts w:hint="eastAsia" w:ascii="仿宋_GB2312" w:hAnsi="仿宋_GB2312" w:eastAsia="仿宋_GB2312" w:cs="仿宋_GB2312"/>
          <w:snapToGrid w:val="0"/>
          <w:color w:val="000000" w:themeColor="text1"/>
          <w:kern w:val="0"/>
          <w:sz w:val="32"/>
          <w:szCs w:val="32"/>
          <w:lang w:val="en-US" w:eastAsia="zh-CN" w:bidi="ar"/>
          <w14:textFill>
            <w14:solidFill>
              <w14:schemeClr w14:val="tx1"/>
            </w14:solidFill>
          </w14:textFill>
        </w:rPr>
        <w:t>张洪伟  国网冠县供电公司总经理</w:t>
      </w:r>
    </w:p>
    <w:p>
      <w:pPr>
        <w:keepNext w:val="0"/>
        <w:keepLines w:val="0"/>
        <w:pageBreakBefore w:val="0"/>
        <w:widowControl/>
        <w:suppressLineNumbers w:val="0"/>
        <w:tabs>
          <w:tab w:val="left" w:pos="0"/>
          <w:tab w:val="left" w:pos="2520"/>
        </w:tabs>
        <w:kinsoku w:val="0"/>
        <w:wordWrap/>
        <w:overflowPunct/>
        <w:topLinePunct w:val="0"/>
        <w:autoSpaceDE w:val="0"/>
        <w:autoSpaceDN w:val="0"/>
        <w:bidi w:val="0"/>
        <w:adjustRightInd w:val="0"/>
        <w:snapToGrid w:val="0"/>
        <w:spacing w:line="600" w:lineRule="exact"/>
        <w:ind w:firstLine="1920" w:firstLineChars="600"/>
        <w:jc w:val="left"/>
        <w:textAlignment w:val="baseline"/>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snapToGrid w:val="0"/>
          <w:color w:val="000000" w:themeColor="text1"/>
          <w:kern w:val="0"/>
          <w:sz w:val="32"/>
          <w:szCs w:val="32"/>
          <w:lang w:val="en-US" w:eastAsia="zh-CN" w:bidi="ar"/>
          <w14:textFill>
            <w14:solidFill>
              <w14:schemeClr w14:val="tx1"/>
            </w14:solidFill>
          </w14:textFill>
        </w:rPr>
        <w:t>李  坡  中国联通冠县分公司总经理</w:t>
      </w:r>
    </w:p>
    <w:p>
      <w:pPr>
        <w:keepNext w:val="0"/>
        <w:keepLines w:val="0"/>
        <w:pageBreakBefore w:val="0"/>
        <w:widowControl/>
        <w:suppressLineNumbers w:val="0"/>
        <w:tabs>
          <w:tab w:val="left" w:pos="0"/>
          <w:tab w:val="left" w:pos="2520"/>
        </w:tabs>
        <w:kinsoku w:val="0"/>
        <w:wordWrap/>
        <w:overflowPunct/>
        <w:topLinePunct w:val="0"/>
        <w:autoSpaceDE w:val="0"/>
        <w:autoSpaceDN w:val="0"/>
        <w:bidi w:val="0"/>
        <w:adjustRightInd w:val="0"/>
        <w:snapToGrid w:val="0"/>
        <w:spacing w:line="600" w:lineRule="exact"/>
        <w:ind w:firstLine="1920" w:firstLineChars="600"/>
        <w:jc w:val="left"/>
        <w:textAlignment w:val="baseline"/>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snapToGrid w:val="0"/>
          <w:color w:val="000000" w:themeColor="text1"/>
          <w:kern w:val="0"/>
          <w:sz w:val="32"/>
          <w:szCs w:val="32"/>
          <w:lang w:val="en-US" w:eastAsia="zh-CN" w:bidi="ar"/>
          <w14:textFill>
            <w14:solidFill>
              <w14:schemeClr w14:val="tx1"/>
            </w14:solidFill>
          </w14:textFill>
        </w:rPr>
        <w:t>刘  涛  中国移动冠县分公司总经理</w:t>
      </w:r>
    </w:p>
    <w:p>
      <w:pPr>
        <w:keepNext w:val="0"/>
        <w:keepLines w:val="0"/>
        <w:pageBreakBefore w:val="0"/>
        <w:widowControl/>
        <w:suppressLineNumbers w:val="0"/>
        <w:tabs>
          <w:tab w:val="left" w:pos="0"/>
          <w:tab w:val="left" w:pos="2520"/>
        </w:tabs>
        <w:kinsoku w:val="0"/>
        <w:wordWrap/>
        <w:overflowPunct/>
        <w:topLinePunct w:val="0"/>
        <w:autoSpaceDE w:val="0"/>
        <w:autoSpaceDN w:val="0"/>
        <w:bidi w:val="0"/>
        <w:adjustRightInd w:val="0"/>
        <w:snapToGrid w:val="0"/>
        <w:spacing w:line="600" w:lineRule="exact"/>
        <w:ind w:firstLine="1920" w:firstLineChars="600"/>
        <w:jc w:val="left"/>
        <w:textAlignment w:val="baseline"/>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snapToGrid w:val="0"/>
          <w:color w:val="000000" w:themeColor="text1"/>
          <w:kern w:val="0"/>
          <w:sz w:val="32"/>
          <w:szCs w:val="32"/>
          <w:lang w:val="en-US" w:eastAsia="zh-CN" w:bidi="ar"/>
          <w14:textFill>
            <w14:solidFill>
              <w14:schemeClr w14:val="tx1"/>
            </w14:solidFill>
          </w14:textFill>
        </w:rPr>
        <w:t>刘良沛  中国电信冠县分公司总经理</w:t>
      </w:r>
    </w:p>
    <w:p>
      <w:pPr>
        <w:keepNext w:val="0"/>
        <w:keepLines w:val="0"/>
        <w:pageBreakBefore w:val="0"/>
        <w:widowControl/>
        <w:suppressLineNumbers w:val="0"/>
        <w:tabs>
          <w:tab w:val="left" w:pos="0"/>
          <w:tab w:val="left" w:pos="2520"/>
        </w:tabs>
        <w:kinsoku w:val="0"/>
        <w:wordWrap/>
        <w:overflowPunct/>
        <w:topLinePunct w:val="0"/>
        <w:autoSpaceDE w:val="0"/>
        <w:autoSpaceDN w:val="0"/>
        <w:bidi w:val="0"/>
        <w:adjustRightInd w:val="0"/>
        <w:snapToGrid w:val="0"/>
        <w:spacing w:line="600" w:lineRule="exact"/>
        <w:ind w:firstLine="1920" w:firstLineChars="600"/>
        <w:jc w:val="left"/>
        <w:textAlignment w:val="baseline"/>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snapToGrid w:val="0"/>
          <w:color w:val="000000" w:themeColor="text1"/>
          <w:kern w:val="0"/>
          <w:sz w:val="32"/>
          <w:szCs w:val="32"/>
          <w:lang w:val="en-US" w:eastAsia="zh-CN" w:bidi="ar"/>
          <w14:textFill>
            <w14:solidFill>
              <w14:schemeClr w14:val="tx1"/>
            </w14:solidFill>
          </w14:textFill>
        </w:rPr>
        <w:t>李广辉  中国铁塔聊城分公司冠县办事处经理</w:t>
      </w:r>
    </w:p>
    <w:p>
      <w:pPr>
        <w:keepNext w:val="0"/>
        <w:keepLines w:val="0"/>
        <w:pageBreakBefore w:val="0"/>
        <w:widowControl/>
        <w:suppressLineNumbers w:val="0"/>
        <w:tabs>
          <w:tab w:val="left" w:pos="0"/>
          <w:tab w:val="left" w:pos="2520"/>
        </w:tabs>
        <w:kinsoku w:val="0"/>
        <w:wordWrap/>
        <w:overflowPunct/>
        <w:topLinePunct w:val="0"/>
        <w:autoSpaceDE w:val="0"/>
        <w:autoSpaceDN w:val="0"/>
        <w:bidi w:val="0"/>
        <w:adjustRightInd w:val="0"/>
        <w:snapToGrid w:val="0"/>
        <w:spacing w:line="600" w:lineRule="exact"/>
        <w:ind w:firstLine="1920" w:firstLineChars="600"/>
        <w:jc w:val="left"/>
        <w:textAlignment w:val="baseline"/>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snapToGrid w:val="0"/>
          <w:color w:val="000000" w:themeColor="text1"/>
          <w:kern w:val="0"/>
          <w:sz w:val="32"/>
          <w:szCs w:val="32"/>
          <w:lang w:val="en-US" w:eastAsia="zh-CN" w:bidi="ar"/>
          <w14:textFill>
            <w14:solidFill>
              <w14:schemeClr w14:val="tx1"/>
            </w14:solidFill>
          </w14:textFill>
        </w:rPr>
        <w:t>郑修春  中国广电网络冠县分公司总经理</w:t>
      </w:r>
    </w:p>
    <w:p>
      <w:pPr>
        <w:keepNext w:val="0"/>
        <w:keepLines w:val="0"/>
        <w:pageBreakBefore w:val="0"/>
        <w:widowControl/>
        <w:suppressLineNumbers w:val="0"/>
        <w:kinsoku w:val="0"/>
        <w:wordWrap/>
        <w:overflowPunct/>
        <w:topLinePunct w:val="0"/>
        <w:autoSpaceDE w:val="0"/>
        <w:autoSpaceDN w:val="0"/>
        <w:bidi w:val="0"/>
        <w:adjustRightInd w:val="0"/>
        <w:snapToGrid w:val="0"/>
        <w:spacing w:line="600" w:lineRule="exact"/>
        <w:jc w:val="left"/>
        <w:textAlignment w:val="baseline"/>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snapToGrid w:val="0"/>
          <w:color w:val="000000" w:themeColor="text1"/>
          <w:kern w:val="0"/>
          <w:sz w:val="32"/>
          <w:szCs w:val="32"/>
          <w:lang w:val="en-US" w:eastAsia="zh-CN" w:bidi="ar"/>
          <w14:textFill>
            <w14:solidFill>
              <w14:schemeClr w14:val="tx1"/>
            </w14:solidFill>
          </w14:textFill>
        </w:rPr>
        <w:t>　　专班下设办公室,办公室设在县工业和信息化局,张伟国同志任办公室主任。专班成员如有变动，由新任相应职务人员自行替补，不再另行发文通知。</w:t>
      </w:r>
    </w:p>
    <w:p>
      <w:pPr>
        <w:keepNext w:val="0"/>
        <w:keepLines w:val="0"/>
        <w:pageBreakBefore w:val="0"/>
        <w:widowControl/>
        <w:suppressLineNumbers w:val="0"/>
        <w:kinsoku w:val="0"/>
        <w:wordWrap/>
        <w:overflowPunct/>
        <w:topLinePunct w:val="0"/>
        <w:autoSpaceDE w:val="0"/>
        <w:autoSpaceDN w:val="0"/>
        <w:bidi w:val="0"/>
        <w:adjustRightInd w:val="0"/>
        <w:snapToGrid w:val="0"/>
        <w:jc w:val="center"/>
        <w:textAlignment w:val="baseline"/>
        <w:rPr>
          <w:rFonts w:hint="eastAsia" w:ascii="仿宋_GB2312" w:hAnsi="仿宋_GB2312" w:eastAsia="仿宋_GB2312" w:cs="仿宋_GB2312"/>
          <w:snapToGrid w:val="0"/>
          <w:color w:val="000000" w:themeColor="text1"/>
          <w:kern w:val="0"/>
          <w:sz w:val="32"/>
          <w:szCs w:val="32"/>
          <w:lang w:val="en-US" w:eastAsia="zh-CN" w:bidi="ar"/>
          <w14:textFill>
            <w14:solidFill>
              <w14:schemeClr w14:val="tx1"/>
            </w14:solidFill>
          </w14:textFill>
        </w:rPr>
      </w:pPr>
    </w:p>
    <w:p>
      <w:pPr>
        <w:keepNext w:val="0"/>
        <w:keepLines w:val="0"/>
        <w:pageBreakBefore w:val="0"/>
        <w:widowControl/>
        <w:suppressLineNumbers w:val="0"/>
        <w:kinsoku w:val="0"/>
        <w:wordWrap/>
        <w:overflowPunct/>
        <w:topLinePunct w:val="0"/>
        <w:autoSpaceDE w:val="0"/>
        <w:autoSpaceDN w:val="0"/>
        <w:bidi w:val="0"/>
        <w:adjustRightInd w:val="0"/>
        <w:snapToGrid w:val="0"/>
        <w:jc w:val="center"/>
        <w:textAlignment w:val="baseline"/>
        <w:rPr>
          <w:rFonts w:hint="eastAsia" w:ascii="仿宋_GB2312" w:hAnsi="仿宋_GB2312" w:eastAsia="仿宋_GB2312" w:cs="仿宋_GB2312"/>
          <w:snapToGrid w:val="0"/>
          <w:color w:val="000000" w:themeColor="text1"/>
          <w:kern w:val="0"/>
          <w:sz w:val="32"/>
          <w:szCs w:val="32"/>
          <w:lang w:val="en-US" w:eastAsia="zh-CN" w:bidi="ar"/>
          <w14:textFill>
            <w14:solidFill>
              <w14:schemeClr w14:val="tx1"/>
            </w14:solidFill>
          </w14:textFill>
        </w:rPr>
      </w:pPr>
    </w:p>
    <w:p>
      <w:pPr>
        <w:keepNext w:val="0"/>
        <w:keepLines w:val="0"/>
        <w:pageBreakBefore w:val="0"/>
        <w:widowControl/>
        <w:suppressLineNumbers w:val="0"/>
        <w:kinsoku w:val="0"/>
        <w:wordWrap/>
        <w:overflowPunct/>
        <w:topLinePunct w:val="0"/>
        <w:autoSpaceDE w:val="0"/>
        <w:autoSpaceDN w:val="0"/>
        <w:bidi w:val="0"/>
        <w:adjustRightInd w:val="0"/>
        <w:snapToGrid w:val="0"/>
        <w:jc w:val="center"/>
        <w:textAlignment w:val="baseline"/>
        <w:rPr>
          <w:rFonts w:hint="eastAsia" w:ascii="仿宋_GB2312" w:hAnsi="仿宋_GB2312" w:eastAsia="仿宋_GB2312" w:cs="仿宋_GB2312"/>
          <w:snapToGrid w:val="0"/>
          <w:color w:val="000000" w:themeColor="text1"/>
          <w:kern w:val="0"/>
          <w:sz w:val="32"/>
          <w:szCs w:val="32"/>
          <w:lang w:val="en-US" w:eastAsia="zh-CN" w:bidi="ar"/>
          <w14:textFill>
            <w14:solidFill>
              <w14:schemeClr w14:val="tx1"/>
            </w14:solidFill>
          </w14:textFill>
        </w:rPr>
      </w:pPr>
    </w:p>
    <w:p>
      <w:pPr>
        <w:keepNext w:val="0"/>
        <w:keepLines w:val="0"/>
        <w:pageBreakBefore w:val="0"/>
        <w:widowControl/>
        <w:suppressLineNumbers w:val="0"/>
        <w:kinsoku w:val="0"/>
        <w:wordWrap/>
        <w:overflowPunct/>
        <w:topLinePunct w:val="0"/>
        <w:autoSpaceDE w:val="0"/>
        <w:autoSpaceDN w:val="0"/>
        <w:bidi w:val="0"/>
        <w:adjustRightInd w:val="0"/>
        <w:snapToGrid w:val="0"/>
        <w:jc w:val="center"/>
        <w:textAlignment w:val="baseline"/>
        <w:rPr>
          <w:rFonts w:hint="eastAsia" w:ascii="仿宋_GB2312" w:hAnsi="仿宋_GB2312" w:eastAsia="仿宋_GB2312" w:cs="仿宋_GB2312"/>
          <w:snapToGrid w:val="0"/>
          <w:color w:val="000000" w:themeColor="text1"/>
          <w:kern w:val="0"/>
          <w:sz w:val="32"/>
          <w:szCs w:val="32"/>
          <w:lang w:val="en-US" w:eastAsia="zh-CN" w:bidi="ar"/>
          <w14:textFill>
            <w14:solidFill>
              <w14:schemeClr w14:val="tx1"/>
            </w14:solidFill>
          </w14:textFill>
        </w:rPr>
      </w:pPr>
    </w:p>
    <w:p>
      <w:pPr>
        <w:keepNext w:val="0"/>
        <w:keepLines w:val="0"/>
        <w:pageBreakBefore w:val="0"/>
        <w:widowControl/>
        <w:suppressLineNumbers w:val="0"/>
        <w:kinsoku w:val="0"/>
        <w:wordWrap/>
        <w:overflowPunct/>
        <w:topLinePunct w:val="0"/>
        <w:autoSpaceDE w:val="0"/>
        <w:autoSpaceDN w:val="0"/>
        <w:bidi w:val="0"/>
        <w:adjustRightInd w:val="0"/>
        <w:snapToGrid w:val="0"/>
        <w:jc w:val="center"/>
        <w:textAlignment w:val="baseline"/>
        <w:rPr>
          <w:rFonts w:hint="eastAsia" w:ascii="仿宋_GB2312" w:hAnsi="仿宋_GB2312" w:eastAsia="仿宋_GB2312" w:cs="仿宋_GB2312"/>
          <w:snapToGrid w:val="0"/>
          <w:color w:val="000000" w:themeColor="text1"/>
          <w:kern w:val="0"/>
          <w:sz w:val="32"/>
          <w:szCs w:val="32"/>
          <w:lang w:val="en-US" w:eastAsia="zh-CN" w:bidi="ar"/>
          <w14:textFill>
            <w14:solidFill>
              <w14:schemeClr w14:val="tx1"/>
            </w14:solidFill>
          </w14:textFill>
        </w:rPr>
      </w:pPr>
    </w:p>
    <w:p>
      <w:pPr>
        <w:keepNext w:val="0"/>
        <w:keepLines w:val="0"/>
        <w:pageBreakBefore w:val="0"/>
        <w:widowControl/>
        <w:suppressLineNumbers w:val="0"/>
        <w:kinsoku w:val="0"/>
        <w:wordWrap/>
        <w:overflowPunct/>
        <w:topLinePunct w:val="0"/>
        <w:autoSpaceDE w:val="0"/>
        <w:autoSpaceDN w:val="0"/>
        <w:bidi w:val="0"/>
        <w:adjustRightInd w:val="0"/>
        <w:snapToGrid w:val="0"/>
        <w:jc w:val="center"/>
        <w:textAlignment w:val="baseline"/>
        <w:rPr>
          <w:rFonts w:hint="eastAsia" w:ascii="仿宋_GB2312" w:hAnsi="仿宋_GB2312" w:eastAsia="仿宋_GB2312" w:cs="仿宋_GB2312"/>
          <w:snapToGrid w:val="0"/>
          <w:color w:val="000000" w:themeColor="text1"/>
          <w:kern w:val="0"/>
          <w:sz w:val="32"/>
          <w:szCs w:val="32"/>
          <w:lang w:val="en-US" w:eastAsia="zh-CN" w:bidi="ar"/>
          <w14:textFill>
            <w14:solidFill>
              <w14:schemeClr w14:val="tx1"/>
            </w14:solidFill>
          </w14:textFill>
        </w:rPr>
      </w:pPr>
    </w:p>
    <w:p>
      <w:pPr>
        <w:keepNext w:val="0"/>
        <w:keepLines w:val="0"/>
        <w:pageBreakBefore w:val="0"/>
        <w:widowControl/>
        <w:suppressLineNumbers w:val="0"/>
        <w:kinsoku w:val="0"/>
        <w:wordWrap/>
        <w:overflowPunct/>
        <w:topLinePunct w:val="0"/>
        <w:autoSpaceDE w:val="0"/>
        <w:autoSpaceDN w:val="0"/>
        <w:bidi w:val="0"/>
        <w:adjustRightInd w:val="0"/>
        <w:snapToGrid w:val="0"/>
        <w:jc w:val="center"/>
        <w:textAlignment w:val="baseline"/>
        <w:rPr>
          <w:rFonts w:hint="eastAsia" w:ascii="仿宋_GB2312" w:hAnsi="仿宋_GB2312" w:eastAsia="仿宋_GB2312" w:cs="仿宋_GB2312"/>
          <w:snapToGrid w:val="0"/>
          <w:color w:val="000000" w:themeColor="text1"/>
          <w:kern w:val="0"/>
          <w:sz w:val="32"/>
          <w:szCs w:val="32"/>
          <w:lang w:val="en-US" w:eastAsia="zh-CN" w:bidi="ar"/>
          <w14:textFill>
            <w14:solidFill>
              <w14:schemeClr w14:val="tx1"/>
            </w14:solidFill>
          </w14:textFill>
        </w:rPr>
      </w:pPr>
    </w:p>
    <w:p>
      <w:pPr>
        <w:keepNext w:val="0"/>
        <w:keepLines w:val="0"/>
        <w:pageBreakBefore w:val="0"/>
        <w:widowControl/>
        <w:suppressLineNumbers w:val="0"/>
        <w:kinsoku w:val="0"/>
        <w:wordWrap/>
        <w:overflowPunct/>
        <w:topLinePunct w:val="0"/>
        <w:autoSpaceDE w:val="0"/>
        <w:autoSpaceDN w:val="0"/>
        <w:bidi w:val="0"/>
        <w:adjustRightInd w:val="0"/>
        <w:snapToGrid w:val="0"/>
        <w:jc w:val="center"/>
        <w:textAlignment w:val="baseline"/>
        <w:rPr>
          <w:rFonts w:hint="eastAsia" w:ascii="仿宋_GB2312" w:hAnsi="仿宋_GB2312" w:eastAsia="仿宋_GB2312" w:cs="仿宋_GB2312"/>
          <w:snapToGrid w:val="0"/>
          <w:color w:val="000000" w:themeColor="text1"/>
          <w:kern w:val="0"/>
          <w:sz w:val="32"/>
          <w:szCs w:val="32"/>
          <w:lang w:val="en-US" w:eastAsia="zh-CN" w:bidi="ar"/>
          <w14:textFill>
            <w14:solidFill>
              <w14:schemeClr w14:val="tx1"/>
            </w14:solidFill>
          </w14:textFill>
        </w:rPr>
      </w:pPr>
    </w:p>
    <w:p>
      <w:pPr>
        <w:keepNext w:val="0"/>
        <w:keepLines w:val="0"/>
        <w:pageBreakBefore w:val="0"/>
        <w:widowControl/>
        <w:suppressLineNumbers w:val="0"/>
        <w:kinsoku w:val="0"/>
        <w:wordWrap/>
        <w:overflowPunct/>
        <w:topLinePunct w:val="0"/>
        <w:autoSpaceDE w:val="0"/>
        <w:autoSpaceDN w:val="0"/>
        <w:bidi w:val="0"/>
        <w:adjustRightInd w:val="0"/>
        <w:snapToGrid w:val="0"/>
        <w:jc w:val="center"/>
        <w:textAlignment w:val="baseline"/>
        <w:rPr>
          <w:rFonts w:hint="eastAsia" w:ascii="仿宋_GB2312" w:hAnsi="仿宋_GB2312" w:eastAsia="仿宋_GB2312" w:cs="仿宋_GB2312"/>
          <w:snapToGrid w:val="0"/>
          <w:color w:val="000000" w:themeColor="text1"/>
          <w:kern w:val="0"/>
          <w:sz w:val="32"/>
          <w:szCs w:val="32"/>
          <w:lang w:val="en-US" w:eastAsia="zh-CN" w:bidi="ar"/>
          <w14:textFill>
            <w14:solidFill>
              <w14:schemeClr w14:val="tx1"/>
            </w14:solidFill>
          </w14:textFill>
        </w:rPr>
      </w:pPr>
    </w:p>
    <w:p>
      <w:pPr>
        <w:keepNext w:val="0"/>
        <w:keepLines w:val="0"/>
        <w:pageBreakBefore w:val="0"/>
        <w:widowControl/>
        <w:suppressLineNumbers w:val="0"/>
        <w:kinsoku w:val="0"/>
        <w:wordWrap/>
        <w:overflowPunct/>
        <w:topLinePunct w:val="0"/>
        <w:autoSpaceDE w:val="0"/>
        <w:autoSpaceDN w:val="0"/>
        <w:bidi w:val="0"/>
        <w:adjustRightInd w:val="0"/>
        <w:snapToGrid w:val="0"/>
        <w:jc w:val="center"/>
        <w:textAlignment w:val="baseline"/>
        <w:rPr>
          <w:rFonts w:hint="eastAsia" w:ascii="仿宋_GB2312" w:hAnsi="仿宋_GB2312" w:eastAsia="仿宋_GB2312" w:cs="仿宋_GB2312"/>
          <w:snapToGrid w:val="0"/>
          <w:color w:val="000000" w:themeColor="text1"/>
          <w:kern w:val="0"/>
          <w:sz w:val="32"/>
          <w:szCs w:val="32"/>
          <w:lang w:val="en-US" w:eastAsia="zh-CN" w:bidi="ar"/>
          <w14:textFill>
            <w14:solidFill>
              <w14:schemeClr w14:val="tx1"/>
            </w14:solidFill>
          </w14:textFill>
        </w:rPr>
      </w:pPr>
    </w:p>
    <w:p>
      <w:pPr>
        <w:keepNext w:val="0"/>
        <w:keepLines w:val="0"/>
        <w:pageBreakBefore w:val="0"/>
        <w:widowControl/>
        <w:suppressLineNumbers w:val="0"/>
        <w:kinsoku w:val="0"/>
        <w:wordWrap/>
        <w:overflowPunct/>
        <w:topLinePunct w:val="0"/>
        <w:autoSpaceDE w:val="0"/>
        <w:autoSpaceDN w:val="0"/>
        <w:bidi w:val="0"/>
        <w:adjustRightInd w:val="0"/>
        <w:snapToGrid w:val="0"/>
        <w:jc w:val="center"/>
        <w:textAlignment w:val="baseline"/>
        <w:rPr>
          <w:rFonts w:hint="eastAsia" w:ascii="仿宋_GB2312" w:hAnsi="仿宋_GB2312" w:eastAsia="仿宋_GB2312" w:cs="仿宋_GB2312"/>
          <w:snapToGrid w:val="0"/>
          <w:color w:val="000000" w:themeColor="text1"/>
          <w:kern w:val="0"/>
          <w:sz w:val="32"/>
          <w:szCs w:val="32"/>
          <w:lang w:val="en-US" w:eastAsia="zh-CN" w:bidi="ar"/>
          <w14:textFill>
            <w14:solidFill>
              <w14:schemeClr w14:val="tx1"/>
            </w14:solidFill>
          </w14:textFill>
        </w:rPr>
      </w:pPr>
    </w:p>
    <w:p>
      <w:pPr>
        <w:keepNext w:val="0"/>
        <w:keepLines w:val="0"/>
        <w:pageBreakBefore w:val="0"/>
        <w:widowControl/>
        <w:suppressLineNumbers w:val="0"/>
        <w:kinsoku w:val="0"/>
        <w:wordWrap/>
        <w:overflowPunct/>
        <w:topLinePunct w:val="0"/>
        <w:autoSpaceDE w:val="0"/>
        <w:autoSpaceDN w:val="0"/>
        <w:bidi w:val="0"/>
        <w:adjustRightInd w:val="0"/>
        <w:snapToGrid w:val="0"/>
        <w:jc w:val="center"/>
        <w:textAlignment w:val="baseline"/>
        <w:rPr>
          <w:rFonts w:hint="eastAsia" w:ascii="仿宋_GB2312" w:hAnsi="仿宋_GB2312" w:eastAsia="仿宋_GB2312" w:cs="仿宋_GB2312"/>
          <w:snapToGrid w:val="0"/>
          <w:color w:val="000000" w:themeColor="text1"/>
          <w:kern w:val="0"/>
          <w:sz w:val="32"/>
          <w:szCs w:val="32"/>
          <w:lang w:val="en-US" w:eastAsia="zh-CN" w:bidi="ar"/>
          <w14:textFill>
            <w14:solidFill>
              <w14:schemeClr w14:val="tx1"/>
            </w14:solidFill>
          </w14:textFill>
        </w:rPr>
      </w:pPr>
    </w:p>
    <w:p>
      <w:pPr>
        <w:keepNext w:val="0"/>
        <w:keepLines w:val="0"/>
        <w:widowControl/>
        <w:suppressLineNumbers w:val="0"/>
        <w:jc w:val="center"/>
        <w:rPr>
          <w:rFonts w:hint="eastAsia" w:ascii="仿宋_GB2312" w:hAnsi="仿宋_GB2312" w:eastAsia="仿宋_GB2312" w:cs="仿宋_GB2312"/>
          <w:snapToGrid w:val="0"/>
          <w:color w:val="000000" w:themeColor="text1"/>
          <w:kern w:val="0"/>
          <w:sz w:val="32"/>
          <w:szCs w:val="32"/>
          <w:lang w:val="en-US" w:eastAsia="zh-CN" w:bidi="ar"/>
          <w14:textFill>
            <w14:solidFill>
              <w14:schemeClr w14:val="tx1"/>
            </w14:solidFill>
          </w14:textFill>
        </w:rPr>
      </w:pPr>
    </w:p>
    <w:p>
      <w:pPr>
        <w:keepNext w:val="0"/>
        <w:keepLines w:val="0"/>
        <w:widowControl/>
        <w:suppressLineNumbers w:val="0"/>
        <w:jc w:val="center"/>
        <w:rPr>
          <w:rFonts w:hint="eastAsia" w:ascii="仿宋_GB2312" w:hAnsi="仿宋_GB2312" w:eastAsia="仿宋_GB2312" w:cs="仿宋_GB2312"/>
          <w:snapToGrid w:val="0"/>
          <w:color w:val="000000" w:themeColor="text1"/>
          <w:kern w:val="0"/>
          <w:sz w:val="32"/>
          <w:szCs w:val="32"/>
          <w:lang w:val="en-US" w:eastAsia="zh-CN" w:bidi="ar"/>
          <w14:textFill>
            <w14:solidFill>
              <w14:schemeClr w14:val="tx1"/>
            </w14:solidFill>
          </w14:textFill>
        </w:rPr>
      </w:pPr>
    </w:p>
    <w:p>
      <w:pPr>
        <w:keepNext w:val="0"/>
        <w:keepLines w:val="0"/>
        <w:widowControl/>
        <w:suppressLineNumbers w:val="0"/>
        <w:jc w:val="center"/>
        <w:rPr>
          <w:rFonts w:hint="eastAsia" w:ascii="仿宋_GB2312" w:hAnsi="仿宋_GB2312" w:eastAsia="仿宋_GB2312" w:cs="仿宋_GB2312"/>
          <w:snapToGrid w:val="0"/>
          <w:color w:val="000000" w:themeColor="text1"/>
          <w:kern w:val="0"/>
          <w:sz w:val="32"/>
          <w:szCs w:val="32"/>
          <w:lang w:val="en-US" w:eastAsia="zh-CN" w:bidi="ar"/>
          <w14:textFill>
            <w14:solidFill>
              <w14:schemeClr w14:val="tx1"/>
            </w14:solidFill>
          </w14:textFill>
        </w:rPr>
      </w:pPr>
    </w:p>
    <w:p>
      <w:pPr>
        <w:keepNext w:val="0"/>
        <w:keepLines w:val="0"/>
        <w:widowControl/>
        <w:suppressLineNumbers w:val="0"/>
        <w:jc w:val="center"/>
        <w:rPr>
          <w:rFonts w:hint="eastAsia" w:ascii="仿宋_GB2312" w:hAnsi="仿宋_GB2312" w:eastAsia="仿宋_GB2312" w:cs="仿宋_GB2312"/>
          <w:snapToGrid w:val="0"/>
          <w:color w:val="000000" w:themeColor="text1"/>
          <w:kern w:val="0"/>
          <w:sz w:val="32"/>
          <w:szCs w:val="32"/>
          <w:lang w:val="en-US" w:eastAsia="zh-CN" w:bidi="ar"/>
          <w14:textFill>
            <w14:solidFill>
              <w14:schemeClr w14:val="tx1"/>
            </w14:solidFill>
          </w14:textFill>
        </w:rPr>
      </w:pPr>
    </w:p>
    <w:p>
      <w:pPr>
        <w:keepNext w:val="0"/>
        <w:keepLines w:val="0"/>
        <w:widowControl/>
        <w:suppressLineNumbers w:val="0"/>
        <w:jc w:val="both"/>
        <w:textAlignment w:val="center"/>
        <w:rPr>
          <w:rFonts w:hint="eastAsia" w:ascii="黑体" w:hAnsi="黑体" w:eastAsia="黑体" w:cs="黑体"/>
          <w:i w:val="0"/>
          <w:iCs w:val="0"/>
          <w:snapToGrid w:val="0"/>
          <w:color w:val="000000" w:themeColor="text1"/>
          <w:kern w:val="0"/>
          <w:sz w:val="32"/>
          <w:szCs w:val="32"/>
          <w:u w:val="none"/>
          <w:lang w:val="en-US" w:eastAsia="zh-CN" w:bidi="ar"/>
          <w14:textFill>
            <w14:solidFill>
              <w14:schemeClr w14:val="tx1"/>
            </w14:solidFill>
          </w14:textFill>
        </w:rPr>
      </w:pPr>
      <w:r>
        <w:rPr>
          <w:rFonts w:hint="eastAsia" w:ascii="黑体" w:hAnsi="黑体" w:eastAsia="黑体" w:cs="黑体"/>
          <w:i w:val="0"/>
          <w:iCs w:val="0"/>
          <w:snapToGrid w:val="0"/>
          <w:color w:val="000000" w:themeColor="text1"/>
          <w:kern w:val="0"/>
          <w:sz w:val="32"/>
          <w:szCs w:val="32"/>
          <w:u w:val="none"/>
          <w:lang w:val="en-US" w:eastAsia="zh-CN" w:bidi="ar"/>
          <w14:textFill>
            <w14:solidFill>
              <w14:schemeClr w14:val="tx1"/>
            </w14:solidFill>
          </w14:textFill>
        </w:rPr>
        <w:t>附件2：</w:t>
      </w:r>
    </w:p>
    <w:p>
      <w:pPr>
        <w:pStyle w:val="5"/>
        <w:rPr>
          <w:rFonts w:hint="eastAsia"/>
          <w:lang w:val="en-US" w:eastAsia="zh-CN"/>
        </w:rPr>
      </w:pPr>
    </w:p>
    <w:p>
      <w:pPr>
        <w:keepNext w:val="0"/>
        <w:keepLines w:val="0"/>
        <w:widowControl/>
        <w:suppressLineNumbers w:val="0"/>
        <w:jc w:val="center"/>
        <w:textAlignment w:val="center"/>
        <w:rPr>
          <w:rFonts w:hint="eastAsia" w:ascii="方正大标宋简体" w:hAnsi="方正大标宋简体" w:eastAsia="方正大标宋简体" w:cs="方正大标宋简体"/>
          <w:i w:val="0"/>
          <w:iCs w:val="0"/>
          <w:snapToGrid w:val="0"/>
          <w:color w:val="000000" w:themeColor="text1"/>
          <w:kern w:val="0"/>
          <w:sz w:val="44"/>
          <w:szCs w:val="44"/>
          <w:u w:val="none"/>
          <w:lang w:val="en-US" w:eastAsia="zh-CN" w:bidi="ar"/>
          <w14:textFill>
            <w14:solidFill>
              <w14:schemeClr w14:val="tx1"/>
            </w14:solidFill>
          </w14:textFill>
        </w:rPr>
      </w:pPr>
      <w:r>
        <w:rPr>
          <w:rFonts w:hint="eastAsia" w:ascii="方正大标宋简体" w:hAnsi="方正大标宋简体" w:eastAsia="方正大标宋简体" w:cs="方正大标宋简体"/>
          <w:i w:val="0"/>
          <w:iCs w:val="0"/>
          <w:snapToGrid w:val="0"/>
          <w:color w:val="000000" w:themeColor="text1"/>
          <w:kern w:val="0"/>
          <w:sz w:val="44"/>
          <w:szCs w:val="44"/>
          <w:u w:val="none"/>
          <w:lang w:val="en-US" w:eastAsia="zh-CN" w:bidi="ar"/>
          <w14:textFill>
            <w14:solidFill>
              <w14:schemeClr w14:val="tx1"/>
            </w14:solidFill>
          </w14:textFill>
        </w:rPr>
        <w:t>冠县落实聊城市数字经济发展规划</w:t>
      </w:r>
    </w:p>
    <w:p>
      <w:pPr>
        <w:keepNext w:val="0"/>
        <w:keepLines w:val="0"/>
        <w:pageBreakBefore w:val="0"/>
        <w:widowControl/>
        <w:numPr>
          <w:ilvl w:val="0"/>
          <w:numId w:val="0"/>
        </w:numPr>
        <w:suppressLineNumbers w:val="0"/>
        <w:kinsoku w:val="0"/>
        <w:wordWrap/>
        <w:overflowPunct/>
        <w:topLinePunct w:val="0"/>
        <w:autoSpaceDE w:val="0"/>
        <w:autoSpaceDN w:val="0"/>
        <w:bidi w:val="0"/>
        <w:adjustRightInd w:val="0"/>
        <w:snapToGrid w:val="0"/>
        <w:spacing w:after="120"/>
        <w:ind w:leftChars="0"/>
        <w:jc w:val="center"/>
        <w:textAlignment w:val="center"/>
        <w:rPr>
          <w:rFonts w:hint="eastAsia" w:ascii="仿宋_GB2312" w:hAnsi="仿宋_GB2312" w:eastAsia="仿宋_GB2312" w:cs="仿宋_GB2312"/>
          <w:snapToGrid w:val="0"/>
          <w:color w:val="000000" w:themeColor="text1"/>
          <w:kern w:val="0"/>
          <w:sz w:val="32"/>
          <w:szCs w:val="32"/>
          <w:lang w:val="en-US" w:eastAsia="zh-CN" w:bidi="ar"/>
          <w14:textFill>
            <w14:solidFill>
              <w14:schemeClr w14:val="tx1"/>
            </w14:solidFill>
          </w14:textFill>
        </w:rPr>
      </w:pPr>
      <w:r>
        <w:rPr>
          <w:rFonts w:hint="eastAsia" w:ascii="方正大标宋简体" w:hAnsi="方正大标宋简体" w:eastAsia="方正大标宋简体" w:cs="方正大标宋简体"/>
          <w:i w:val="0"/>
          <w:iCs w:val="0"/>
          <w:snapToGrid w:val="0"/>
          <w:color w:val="000000" w:themeColor="text1"/>
          <w:kern w:val="0"/>
          <w:sz w:val="44"/>
          <w:szCs w:val="44"/>
          <w:u w:val="none"/>
          <w:lang w:val="en-US" w:eastAsia="zh-CN" w:bidi="ar"/>
          <w14:textFill>
            <w14:solidFill>
              <w14:schemeClr w14:val="tx1"/>
            </w14:solidFill>
          </w14:textFill>
        </w:rPr>
        <w:t>重点任务清单</w:t>
      </w:r>
    </w:p>
    <w:tbl>
      <w:tblPr>
        <w:tblStyle w:val="9"/>
        <w:tblW w:w="8965"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984"/>
        <w:gridCol w:w="854"/>
        <w:gridCol w:w="5327"/>
        <w:gridCol w:w="180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4" w:hRule="atLeast"/>
          <w:tblHeader/>
          <w:jc w:val="center"/>
        </w:trPr>
        <w:tc>
          <w:tcPr>
            <w:tcW w:w="98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黑体" w:hAnsi="黑体" w:eastAsia="黑体" w:cs="黑体"/>
                <w:i w:val="0"/>
                <w:iCs w:val="0"/>
                <w:snapToGrid w:val="0"/>
                <w:color w:val="000000" w:themeColor="text1"/>
                <w:kern w:val="0"/>
                <w:sz w:val="24"/>
                <w:szCs w:val="24"/>
                <w:u w:val="none"/>
                <w:lang w:val="en-US" w:eastAsia="zh-CN" w:bidi="ar"/>
                <w14:textFill>
                  <w14:solidFill>
                    <w14:schemeClr w14:val="tx1"/>
                  </w14:solidFill>
                </w14:textFill>
              </w:rPr>
            </w:pPr>
            <w:r>
              <w:rPr>
                <w:rFonts w:hint="eastAsia" w:ascii="黑体" w:hAnsi="黑体" w:eastAsia="黑体" w:cs="黑体"/>
                <w:i w:val="0"/>
                <w:iCs w:val="0"/>
                <w:snapToGrid w:val="0"/>
                <w:color w:val="000000" w:themeColor="text1"/>
                <w:kern w:val="0"/>
                <w:sz w:val="24"/>
                <w:szCs w:val="24"/>
                <w:u w:val="none"/>
                <w:lang w:val="en-US" w:eastAsia="zh-CN" w:bidi="ar"/>
                <w14:textFill>
                  <w14:solidFill>
                    <w14:schemeClr w14:val="tx1"/>
                  </w14:solidFill>
                </w14:textFill>
              </w:rPr>
              <w:t>重点</w:t>
            </w:r>
          </w:p>
          <w:p>
            <w:pPr>
              <w:keepNext w:val="0"/>
              <w:keepLines w:val="0"/>
              <w:widowControl/>
              <w:suppressLineNumbers w:val="0"/>
              <w:jc w:val="center"/>
              <w:textAlignment w:val="center"/>
              <w:rPr>
                <w:rFonts w:hint="eastAsia" w:ascii="黑体" w:hAnsi="黑体" w:eastAsia="黑体" w:cs="黑体"/>
                <w:i w:val="0"/>
                <w:iCs w:val="0"/>
                <w:color w:val="000000" w:themeColor="text1"/>
                <w:sz w:val="24"/>
                <w:szCs w:val="24"/>
                <w:u w:val="none"/>
                <w14:textFill>
                  <w14:solidFill>
                    <w14:schemeClr w14:val="tx1"/>
                  </w14:solidFill>
                </w14:textFill>
              </w:rPr>
            </w:pPr>
            <w:r>
              <w:rPr>
                <w:rFonts w:hint="eastAsia" w:ascii="黑体" w:hAnsi="黑体" w:eastAsia="黑体" w:cs="黑体"/>
                <w:i w:val="0"/>
                <w:iCs w:val="0"/>
                <w:snapToGrid w:val="0"/>
                <w:color w:val="000000" w:themeColor="text1"/>
                <w:kern w:val="0"/>
                <w:sz w:val="24"/>
                <w:szCs w:val="24"/>
                <w:u w:val="none"/>
                <w:lang w:val="en-US" w:eastAsia="zh-CN" w:bidi="ar"/>
                <w14:textFill>
                  <w14:solidFill>
                    <w14:schemeClr w14:val="tx1"/>
                  </w14:solidFill>
                </w14:textFill>
              </w:rPr>
              <w:t>任务</w:t>
            </w:r>
          </w:p>
        </w:tc>
        <w:tc>
          <w:tcPr>
            <w:tcW w:w="85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黑体" w:hAnsi="黑体" w:eastAsia="黑体" w:cs="黑体"/>
                <w:i w:val="0"/>
                <w:iCs w:val="0"/>
                <w:color w:val="000000" w:themeColor="text1"/>
                <w:sz w:val="24"/>
                <w:szCs w:val="24"/>
                <w:u w:val="none"/>
                <w14:textFill>
                  <w14:solidFill>
                    <w14:schemeClr w14:val="tx1"/>
                  </w14:solidFill>
                </w14:textFill>
              </w:rPr>
            </w:pPr>
            <w:r>
              <w:rPr>
                <w:rFonts w:hint="eastAsia" w:ascii="黑体" w:hAnsi="黑体" w:eastAsia="黑体" w:cs="黑体"/>
                <w:i w:val="0"/>
                <w:iCs w:val="0"/>
                <w:snapToGrid w:val="0"/>
                <w:color w:val="000000" w:themeColor="text1"/>
                <w:kern w:val="0"/>
                <w:sz w:val="24"/>
                <w:szCs w:val="24"/>
                <w:u w:val="none"/>
                <w:lang w:val="en-US" w:eastAsia="zh-CN" w:bidi="ar"/>
                <w14:textFill>
                  <w14:solidFill>
                    <w14:schemeClr w14:val="tx1"/>
                  </w14:solidFill>
                </w14:textFill>
              </w:rPr>
              <w:t>主要工作</w:t>
            </w:r>
          </w:p>
        </w:tc>
        <w:tc>
          <w:tcPr>
            <w:tcW w:w="5327" w:type="dxa"/>
            <w:tcBorders>
              <w:top w:val="single" w:color="000000" w:sz="4" w:space="0"/>
              <w:left w:val="single" w:color="000000" w:sz="4" w:space="0"/>
              <w:bottom w:val="single" w:color="auto"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黑体" w:hAnsi="黑体" w:eastAsia="黑体" w:cs="黑体"/>
                <w:i w:val="0"/>
                <w:iCs w:val="0"/>
                <w:color w:val="000000" w:themeColor="text1"/>
                <w:sz w:val="24"/>
                <w:szCs w:val="24"/>
                <w:u w:val="none"/>
                <w14:textFill>
                  <w14:solidFill>
                    <w14:schemeClr w14:val="tx1"/>
                  </w14:solidFill>
                </w14:textFill>
              </w:rPr>
            </w:pPr>
            <w:r>
              <w:rPr>
                <w:rFonts w:hint="eastAsia" w:ascii="黑体" w:hAnsi="黑体" w:eastAsia="黑体" w:cs="黑体"/>
                <w:i w:val="0"/>
                <w:iCs w:val="0"/>
                <w:snapToGrid w:val="0"/>
                <w:color w:val="000000" w:themeColor="text1"/>
                <w:kern w:val="0"/>
                <w:sz w:val="24"/>
                <w:szCs w:val="24"/>
                <w:u w:val="none"/>
                <w:lang w:val="en-US" w:eastAsia="zh-CN" w:bidi="ar"/>
                <w14:textFill>
                  <w14:solidFill>
                    <w14:schemeClr w14:val="tx1"/>
                  </w14:solidFill>
                </w14:textFill>
              </w:rPr>
              <w:t>具体措施</w:t>
            </w:r>
          </w:p>
        </w:tc>
        <w:tc>
          <w:tcPr>
            <w:tcW w:w="180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黑体" w:hAnsi="黑体" w:eastAsia="黑体" w:cs="黑体"/>
                <w:i w:val="0"/>
                <w:iCs w:val="0"/>
                <w:color w:val="000000" w:themeColor="text1"/>
                <w:sz w:val="24"/>
                <w:szCs w:val="24"/>
                <w:u w:val="none"/>
                <w14:textFill>
                  <w14:solidFill>
                    <w14:schemeClr w14:val="tx1"/>
                  </w14:solidFill>
                </w14:textFill>
              </w:rPr>
            </w:pPr>
            <w:r>
              <w:rPr>
                <w:rFonts w:hint="eastAsia" w:ascii="黑体" w:hAnsi="黑体" w:eastAsia="黑体" w:cs="黑体"/>
                <w:i w:val="0"/>
                <w:iCs w:val="0"/>
                <w:snapToGrid w:val="0"/>
                <w:color w:val="000000" w:themeColor="text1"/>
                <w:kern w:val="0"/>
                <w:sz w:val="24"/>
                <w:szCs w:val="24"/>
                <w:u w:val="none"/>
                <w:lang w:val="en-US" w:eastAsia="zh-CN" w:bidi="ar"/>
                <w14:textFill>
                  <w14:solidFill>
                    <w14:schemeClr w14:val="tx1"/>
                  </w14:solidFill>
                </w14:textFill>
              </w:rPr>
              <w:t>责任部门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jc w:val="center"/>
        </w:trPr>
        <w:tc>
          <w:tcPr>
            <w:tcW w:w="984" w:type="dxa"/>
            <w:vMerge w:val="restart"/>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snapToGrid w:val="0"/>
                <w:color w:val="000000" w:themeColor="text1"/>
                <w:kern w:val="0"/>
                <w:sz w:val="24"/>
                <w:szCs w:val="24"/>
                <w:u w:val="none"/>
                <w:lang w:val="en-US" w:eastAsia="zh-CN" w:bidi="ar"/>
                <w14:textFill>
                  <w14:solidFill>
                    <w14:schemeClr w14:val="tx1"/>
                  </w14:solidFill>
                </w14:textFill>
              </w:rPr>
            </w:pPr>
            <w:r>
              <w:rPr>
                <w:rFonts w:hint="eastAsia" w:ascii="仿宋_GB2312" w:hAnsi="仿宋_GB2312" w:eastAsia="仿宋_GB2312" w:cs="仿宋_GB2312"/>
                <w:i w:val="0"/>
                <w:iCs w:val="0"/>
                <w:snapToGrid w:val="0"/>
                <w:color w:val="000000" w:themeColor="text1"/>
                <w:kern w:val="0"/>
                <w:sz w:val="24"/>
                <w:szCs w:val="24"/>
                <w:u w:val="none"/>
                <w:lang w:val="en-US" w:eastAsia="zh-CN" w:bidi="ar"/>
                <w14:textFill>
                  <w14:solidFill>
                    <w14:schemeClr w14:val="tx1"/>
                  </w14:solidFill>
                </w14:textFill>
              </w:rPr>
              <w:t>推进产业数字</w:t>
            </w:r>
          </w:p>
          <w:p>
            <w:pPr>
              <w:keepNext w:val="0"/>
              <w:keepLines w:val="0"/>
              <w:widowControl/>
              <w:suppressLineNumbers w:val="0"/>
              <w:jc w:val="center"/>
              <w:textAlignment w:val="center"/>
              <w:rPr>
                <w:rFonts w:hint="eastAsia" w:ascii="仿宋_GB2312" w:hAnsi="仿宋_GB2312" w:eastAsia="仿宋_GB2312" w:cs="仿宋_GB2312"/>
                <w:i w:val="0"/>
                <w:iCs w:val="0"/>
                <w:snapToGrid w:val="0"/>
                <w:color w:val="000000" w:themeColor="text1"/>
                <w:kern w:val="0"/>
                <w:sz w:val="24"/>
                <w:szCs w:val="24"/>
                <w:u w:val="none"/>
                <w:lang w:val="en-US" w:eastAsia="zh-CN" w:bidi="ar"/>
                <w14:textFill>
                  <w14:solidFill>
                    <w14:schemeClr w14:val="tx1"/>
                  </w14:solidFill>
                </w14:textFill>
              </w:rPr>
            </w:pPr>
            <w:r>
              <w:rPr>
                <w:rFonts w:hint="eastAsia" w:ascii="仿宋_GB2312" w:hAnsi="仿宋_GB2312" w:eastAsia="仿宋_GB2312" w:cs="仿宋_GB2312"/>
                <w:i w:val="0"/>
                <w:iCs w:val="0"/>
                <w:snapToGrid w:val="0"/>
                <w:color w:val="000000" w:themeColor="text1"/>
                <w:kern w:val="0"/>
                <w:sz w:val="24"/>
                <w:szCs w:val="24"/>
                <w:u w:val="none"/>
                <w:lang w:val="en-US" w:eastAsia="zh-CN" w:bidi="ar"/>
                <w14:textFill>
                  <w14:solidFill>
                    <w14:schemeClr w14:val="tx1"/>
                  </w14:solidFill>
                </w14:textFill>
              </w:rPr>
              <w:t>化</w:t>
            </w:r>
          </w:p>
        </w:tc>
        <w:tc>
          <w:tcPr>
            <w:tcW w:w="85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snapToGrid w:val="0"/>
                <w:color w:val="000000" w:themeColor="text1"/>
                <w:kern w:val="0"/>
                <w:sz w:val="24"/>
                <w:szCs w:val="24"/>
                <w:u w:val="none"/>
                <w:lang w:val="en-US" w:eastAsia="zh-CN" w:bidi="ar"/>
                <w14:textFill>
                  <w14:solidFill>
                    <w14:schemeClr w14:val="tx1"/>
                  </w14:solidFill>
                </w14:textFill>
              </w:rPr>
            </w:pPr>
          </w:p>
          <w:p>
            <w:pPr>
              <w:keepNext w:val="0"/>
              <w:keepLines w:val="0"/>
              <w:widowControl/>
              <w:suppressLineNumbers w:val="0"/>
              <w:jc w:val="center"/>
              <w:textAlignment w:val="center"/>
              <w:rPr>
                <w:rFonts w:hint="eastAsia" w:ascii="仿宋_GB2312" w:hAnsi="仿宋_GB2312" w:eastAsia="仿宋_GB2312" w:cs="仿宋_GB2312"/>
                <w:i w:val="0"/>
                <w:iCs w:val="0"/>
                <w:snapToGrid w:val="0"/>
                <w:color w:val="000000" w:themeColor="text1"/>
                <w:kern w:val="0"/>
                <w:sz w:val="24"/>
                <w:szCs w:val="24"/>
                <w:u w:val="none"/>
                <w:lang w:val="en-US" w:eastAsia="zh-CN" w:bidi="ar"/>
                <w14:textFill>
                  <w14:solidFill>
                    <w14:schemeClr w14:val="tx1"/>
                  </w14:solidFill>
                </w14:textFill>
              </w:rPr>
            </w:pPr>
          </w:p>
          <w:p>
            <w:pPr>
              <w:keepNext w:val="0"/>
              <w:keepLines w:val="0"/>
              <w:widowControl/>
              <w:suppressLineNumbers w:val="0"/>
              <w:jc w:val="center"/>
              <w:textAlignment w:val="center"/>
              <w:rPr>
                <w:rFonts w:hint="eastAsia" w:ascii="仿宋_GB2312" w:hAnsi="仿宋_GB2312" w:eastAsia="仿宋_GB2312" w:cs="仿宋_GB2312"/>
                <w:i w:val="0"/>
                <w:iCs w:val="0"/>
                <w:snapToGrid w:val="0"/>
                <w:color w:val="000000" w:themeColor="text1"/>
                <w:kern w:val="0"/>
                <w:sz w:val="24"/>
                <w:szCs w:val="24"/>
                <w:u w:val="none"/>
                <w:lang w:val="en-US" w:eastAsia="zh-CN" w:bidi="ar"/>
                <w14:textFill>
                  <w14:solidFill>
                    <w14:schemeClr w14:val="tx1"/>
                  </w14:solidFill>
                </w14:textFill>
              </w:rPr>
            </w:pPr>
          </w:p>
          <w:p>
            <w:pPr>
              <w:keepNext w:val="0"/>
              <w:keepLines w:val="0"/>
              <w:widowControl/>
              <w:suppressLineNumbers w:val="0"/>
              <w:jc w:val="center"/>
              <w:textAlignment w:val="center"/>
              <w:rPr>
                <w:rFonts w:hint="eastAsia" w:ascii="仿宋_GB2312" w:hAnsi="仿宋_GB2312" w:eastAsia="仿宋_GB2312" w:cs="仿宋_GB2312"/>
                <w:i w:val="0"/>
                <w:iCs w:val="0"/>
                <w:snapToGrid w:val="0"/>
                <w:color w:val="000000" w:themeColor="text1"/>
                <w:kern w:val="0"/>
                <w:sz w:val="24"/>
                <w:szCs w:val="24"/>
                <w:u w:val="none"/>
                <w:lang w:val="en-US" w:eastAsia="zh-CN" w:bidi="ar"/>
                <w14:textFill>
                  <w14:solidFill>
                    <w14:schemeClr w14:val="tx1"/>
                  </w14:solidFill>
                </w14:textFill>
              </w:rPr>
            </w:pPr>
          </w:p>
          <w:p>
            <w:pPr>
              <w:keepNext w:val="0"/>
              <w:keepLines w:val="0"/>
              <w:widowControl/>
              <w:suppressLineNumbers w:val="0"/>
              <w:jc w:val="center"/>
              <w:textAlignment w:val="center"/>
              <w:rPr>
                <w:rFonts w:hint="eastAsia" w:ascii="仿宋_GB2312" w:hAnsi="仿宋_GB2312" w:eastAsia="仿宋_GB2312" w:cs="仿宋_GB2312"/>
                <w:i w:val="0"/>
                <w:iCs w:val="0"/>
                <w:snapToGrid w:val="0"/>
                <w:color w:val="000000" w:themeColor="text1"/>
                <w:kern w:val="0"/>
                <w:sz w:val="24"/>
                <w:szCs w:val="24"/>
                <w:u w:val="none"/>
                <w:lang w:val="en-US" w:eastAsia="zh-CN" w:bidi="ar"/>
                <w14:textFill>
                  <w14:solidFill>
                    <w14:schemeClr w14:val="tx1"/>
                  </w14:solidFill>
                </w14:textFill>
              </w:rPr>
            </w:pPr>
          </w:p>
          <w:p>
            <w:pPr>
              <w:keepNext w:val="0"/>
              <w:keepLines w:val="0"/>
              <w:widowControl/>
              <w:suppressLineNumbers w:val="0"/>
              <w:jc w:val="center"/>
              <w:textAlignment w:val="center"/>
              <w:rPr>
                <w:rFonts w:hint="eastAsia" w:ascii="仿宋_GB2312" w:hAnsi="仿宋_GB2312" w:eastAsia="仿宋_GB2312" w:cs="仿宋_GB2312"/>
                <w:i w:val="0"/>
                <w:iCs w:val="0"/>
                <w:snapToGrid w:val="0"/>
                <w:color w:val="000000" w:themeColor="text1"/>
                <w:kern w:val="0"/>
                <w:sz w:val="24"/>
                <w:szCs w:val="24"/>
                <w:u w:val="none"/>
                <w:lang w:val="en-US" w:eastAsia="zh-CN" w:bidi="ar"/>
                <w14:textFill>
                  <w14:solidFill>
                    <w14:schemeClr w14:val="tx1"/>
                  </w14:solidFill>
                </w14:textFill>
              </w:rPr>
            </w:pPr>
          </w:p>
          <w:p>
            <w:pPr>
              <w:keepNext w:val="0"/>
              <w:keepLines w:val="0"/>
              <w:widowControl/>
              <w:suppressLineNumbers w:val="0"/>
              <w:jc w:val="center"/>
              <w:textAlignment w:val="center"/>
              <w:rPr>
                <w:rFonts w:hint="eastAsia" w:ascii="仿宋_GB2312" w:hAnsi="仿宋_GB2312" w:eastAsia="仿宋_GB2312" w:cs="仿宋_GB2312"/>
                <w:i w:val="0"/>
                <w:iCs w:val="0"/>
                <w:snapToGrid w:val="0"/>
                <w:color w:val="000000" w:themeColor="text1"/>
                <w:kern w:val="0"/>
                <w:sz w:val="24"/>
                <w:szCs w:val="24"/>
                <w:u w:val="none"/>
                <w:lang w:val="en-US" w:eastAsia="zh-CN" w:bidi="ar"/>
                <w14:textFill>
                  <w14:solidFill>
                    <w14:schemeClr w14:val="tx1"/>
                  </w14:solidFill>
                </w14:textFill>
              </w:rPr>
            </w:pPr>
            <w:r>
              <w:rPr>
                <w:rFonts w:hint="eastAsia" w:ascii="仿宋_GB2312" w:hAnsi="仿宋_GB2312" w:eastAsia="仿宋_GB2312" w:cs="仿宋_GB2312"/>
                <w:i w:val="0"/>
                <w:iCs w:val="0"/>
                <w:snapToGrid w:val="0"/>
                <w:color w:val="000000" w:themeColor="text1"/>
                <w:kern w:val="0"/>
                <w:sz w:val="24"/>
                <w:szCs w:val="24"/>
                <w:u w:val="none"/>
                <w:lang w:val="en-US" w:eastAsia="zh-CN" w:bidi="ar"/>
                <w14:textFill>
                  <w14:solidFill>
                    <w14:schemeClr w14:val="tx1"/>
                  </w14:solidFill>
                </w14:textFill>
              </w:rPr>
              <w:t>农业数字化</w:t>
            </w:r>
          </w:p>
        </w:tc>
        <w:tc>
          <w:tcPr>
            <w:tcW w:w="5327" w:type="dxa"/>
            <w:tcBorders>
              <w:top w:val="single" w:color="auto" w:sz="4" w:space="0"/>
              <w:left w:val="nil"/>
              <w:bottom w:val="single" w:color="auto" w:sz="4" w:space="0"/>
              <w:right w:val="nil"/>
            </w:tcBorders>
            <w:shd w:val="clear" w:color="auto" w:fill="FFFFFF"/>
            <w:vAlign w:val="center"/>
          </w:tcPr>
          <w:p>
            <w:pPr>
              <w:keepNext w:val="0"/>
              <w:keepLines w:val="0"/>
              <w:widowControl/>
              <w:suppressLineNumbers w:val="0"/>
              <w:jc w:val="left"/>
              <w:textAlignment w:val="center"/>
              <w:rPr>
                <w:rFonts w:hint="eastAsia" w:ascii="仿宋_GB2312" w:hAnsi="仿宋_GB2312" w:eastAsia="仿宋_GB2312" w:cs="仿宋_GB2312"/>
                <w:i w:val="0"/>
                <w:iCs w:val="0"/>
                <w:snapToGrid w:val="0"/>
                <w:color w:val="000000" w:themeColor="text1"/>
                <w:kern w:val="0"/>
                <w:sz w:val="24"/>
                <w:szCs w:val="24"/>
                <w:u w:val="none"/>
                <w:lang w:val="en-US" w:eastAsia="zh-CN" w:bidi="ar"/>
                <w14:textFill>
                  <w14:solidFill>
                    <w14:schemeClr w14:val="tx1"/>
                  </w14:solidFill>
                </w14:textFill>
              </w:rPr>
            </w:pPr>
            <w:r>
              <w:rPr>
                <w:rFonts w:hint="eastAsia" w:ascii="仿宋_GB2312" w:hAnsi="仿宋_GB2312" w:eastAsia="仿宋_GB2312" w:cs="仿宋_GB2312"/>
                <w:i w:val="0"/>
                <w:iCs w:val="0"/>
                <w:snapToGrid w:val="0"/>
                <w:color w:val="000000" w:themeColor="text1"/>
                <w:kern w:val="0"/>
                <w:sz w:val="24"/>
                <w:szCs w:val="24"/>
                <w:u w:val="none"/>
                <w:lang w:val="en-US" w:eastAsia="zh-CN" w:bidi="ar"/>
                <w14:textFill>
                  <w14:solidFill>
                    <w14:schemeClr w14:val="tx1"/>
                  </w14:solidFill>
                </w14:textFill>
              </w:rPr>
              <w:t>推动人工智能技术在农业生产、经营、管理、服务各环节和农村经济社会各领域深度应用。重点推进智慧农业应用基地建设，加大智慧农业技术集成创新与成果的推广应用力度，引导 农业生产经营主体主动应用智慧农业技术.</w:t>
            </w:r>
          </w:p>
        </w:tc>
        <w:tc>
          <w:tcPr>
            <w:tcW w:w="180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仿宋_GB2312" w:eastAsia="仿宋_GB2312" w:cs="仿宋_GB2312"/>
                <w:i w:val="0"/>
                <w:iCs w:val="0"/>
                <w:snapToGrid w:val="0"/>
                <w:color w:val="000000" w:themeColor="text1"/>
                <w:kern w:val="0"/>
                <w:sz w:val="24"/>
                <w:szCs w:val="24"/>
                <w:u w:val="none"/>
                <w:lang w:val="en-US" w:eastAsia="zh-CN" w:bidi="ar"/>
                <w14:textFill>
                  <w14:solidFill>
                    <w14:schemeClr w14:val="tx1"/>
                  </w14:solidFill>
                </w14:textFill>
              </w:rPr>
            </w:pPr>
            <w:r>
              <w:rPr>
                <w:rFonts w:hint="eastAsia" w:ascii="仿宋_GB2312" w:hAnsi="仿宋_GB2312" w:eastAsia="仿宋_GB2312" w:cs="仿宋_GB2312"/>
                <w:i w:val="0"/>
                <w:iCs w:val="0"/>
                <w:snapToGrid w:val="0"/>
                <w:color w:val="000000" w:themeColor="text1"/>
                <w:kern w:val="0"/>
                <w:sz w:val="24"/>
                <w:szCs w:val="24"/>
                <w:u w:val="none"/>
                <w:lang w:val="en-US" w:eastAsia="zh-CN" w:bidi="ar"/>
                <w14:textFill>
                  <w14:solidFill>
                    <w14:schemeClr w14:val="tx1"/>
                  </w14:solidFill>
                </w14:textFill>
              </w:rPr>
              <w:t>县农业农村局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60" w:hRule="atLeast"/>
          <w:jc w:val="center"/>
        </w:trPr>
        <w:tc>
          <w:tcPr>
            <w:tcW w:w="984" w:type="dxa"/>
            <w:vMerge w:val="continue"/>
            <w:tcBorders>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snapToGrid w:val="0"/>
                <w:color w:val="000000" w:themeColor="text1"/>
                <w:kern w:val="0"/>
                <w:sz w:val="24"/>
                <w:szCs w:val="24"/>
                <w:u w:val="none"/>
                <w:lang w:val="en-US" w:eastAsia="zh-CN" w:bidi="ar"/>
                <w14:textFill>
                  <w14:solidFill>
                    <w14:schemeClr w14:val="tx1"/>
                  </w14:solidFill>
                </w14:textFill>
              </w:rPr>
            </w:pPr>
          </w:p>
        </w:tc>
        <w:tc>
          <w:tcPr>
            <w:tcW w:w="8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snapToGrid w:val="0"/>
                <w:color w:val="000000" w:themeColor="text1"/>
                <w:kern w:val="0"/>
                <w:sz w:val="24"/>
                <w:szCs w:val="24"/>
                <w:u w:val="none"/>
                <w:lang w:val="en-US" w:eastAsia="zh-CN" w:bidi="ar"/>
                <w14:textFill>
                  <w14:solidFill>
                    <w14:schemeClr w14:val="tx1"/>
                  </w14:solidFill>
                </w14:textFill>
              </w:rPr>
            </w:pPr>
          </w:p>
        </w:tc>
        <w:tc>
          <w:tcPr>
            <w:tcW w:w="5327" w:type="dxa"/>
            <w:tcBorders>
              <w:top w:val="single" w:color="auto" w:sz="4" w:space="0"/>
              <w:left w:val="nil"/>
              <w:bottom w:val="nil"/>
              <w:right w:val="nil"/>
            </w:tcBorders>
            <w:shd w:val="clear" w:color="auto" w:fill="FFFFFF"/>
            <w:vAlign w:val="center"/>
          </w:tcPr>
          <w:p>
            <w:pPr>
              <w:keepNext w:val="0"/>
              <w:keepLines w:val="0"/>
              <w:widowControl/>
              <w:suppressLineNumbers w:val="0"/>
              <w:jc w:val="left"/>
              <w:textAlignment w:val="center"/>
              <w:rPr>
                <w:rFonts w:hint="eastAsia" w:ascii="仿宋_GB2312" w:hAnsi="仿宋_GB2312" w:eastAsia="仿宋_GB2312" w:cs="仿宋_GB2312"/>
                <w:i w:val="0"/>
                <w:iCs w:val="0"/>
                <w:snapToGrid w:val="0"/>
                <w:color w:val="000000" w:themeColor="text1"/>
                <w:kern w:val="0"/>
                <w:sz w:val="24"/>
                <w:szCs w:val="24"/>
                <w:u w:val="none"/>
                <w:lang w:val="en-US" w:eastAsia="zh-CN" w:bidi="ar"/>
                <w14:textFill>
                  <w14:solidFill>
                    <w14:schemeClr w14:val="tx1"/>
                  </w14:solidFill>
                </w14:textFill>
              </w:rPr>
            </w:pPr>
            <w:r>
              <w:rPr>
                <w:rFonts w:hint="eastAsia" w:ascii="仿宋_GB2312" w:hAnsi="仿宋_GB2312" w:eastAsia="仿宋_GB2312" w:cs="仿宋_GB2312"/>
                <w:i w:val="0"/>
                <w:iCs w:val="0"/>
                <w:snapToGrid w:val="0"/>
                <w:color w:val="000000" w:themeColor="text1"/>
                <w:kern w:val="0"/>
                <w:sz w:val="24"/>
                <w:szCs w:val="24"/>
                <w:u w:val="none"/>
                <w:lang w:val="en-US" w:eastAsia="zh-CN" w:bidi="ar"/>
                <w14:textFill>
                  <w14:solidFill>
                    <w14:schemeClr w14:val="tx1"/>
                  </w14:solidFill>
                </w14:textFill>
              </w:rPr>
              <w:t>建设一批智慧农业园区和示范生产基地。加快 农机、灌溉设施等农业装备数字化改造，推广 基于滴灌技术的智能化节水节肥模式。</w:t>
            </w:r>
          </w:p>
        </w:tc>
        <w:tc>
          <w:tcPr>
            <w:tcW w:w="180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仿宋_GB2312" w:eastAsia="仿宋_GB2312" w:cs="仿宋_GB2312"/>
                <w:i w:val="0"/>
                <w:iCs w:val="0"/>
                <w:snapToGrid w:val="0"/>
                <w:color w:val="000000" w:themeColor="text1"/>
                <w:kern w:val="0"/>
                <w:sz w:val="24"/>
                <w:szCs w:val="24"/>
                <w:u w:val="none"/>
                <w:lang w:val="en-US" w:eastAsia="zh-CN" w:bidi="ar"/>
                <w14:textFill>
                  <w14:solidFill>
                    <w14:schemeClr w14:val="tx1"/>
                  </w14:solidFill>
                </w14:textFill>
              </w:rPr>
            </w:pPr>
            <w:r>
              <w:rPr>
                <w:rFonts w:hint="eastAsia" w:ascii="仿宋_GB2312" w:hAnsi="仿宋_GB2312" w:eastAsia="仿宋_GB2312" w:cs="仿宋_GB2312"/>
                <w:i w:val="0"/>
                <w:iCs w:val="0"/>
                <w:snapToGrid w:val="0"/>
                <w:color w:val="000000" w:themeColor="text1"/>
                <w:kern w:val="0"/>
                <w:sz w:val="24"/>
                <w:szCs w:val="24"/>
                <w:u w:val="none"/>
                <w:lang w:val="en-US" w:eastAsia="zh-CN" w:bidi="ar"/>
                <w14:textFill>
                  <w14:solidFill>
                    <w14:schemeClr w14:val="tx1"/>
                  </w14:solidFill>
                </w14:textFill>
              </w:rPr>
              <w:t>县农业农村局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053" w:hRule="atLeast"/>
          <w:jc w:val="center"/>
        </w:trPr>
        <w:tc>
          <w:tcPr>
            <w:tcW w:w="984" w:type="dxa"/>
            <w:vMerge w:val="continue"/>
            <w:tcBorders>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snapToGrid w:val="0"/>
                <w:color w:val="000000" w:themeColor="text1"/>
                <w:kern w:val="0"/>
                <w:sz w:val="24"/>
                <w:szCs w:val="24"/>
                <w:u w:val="none"/>
                <w:lang w:val="en-US" w:eastAsia="zh-CN" w:bidi="ar"/>
                <w14:textFill>
                  <w14:solidFill>
                    <w14:schemeClr w14:val="tx1"/>
                  </w14:solidFill>
                </w14:textFill>
              </w:rPr>
            </w:pPr>
          </w:p>
        </w:tc>
        <w:tc>
          <w:tcPr>
            <w:tcW w:w="8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snapToGrid w:val="0"/>
                <w:color w:val="000000" w:themeColor="text1"/>
                <w:kern w:val="0"/>
                <w:sz w:val="24"/>
                <w:szCs w:val="24"/>
                <w:u w:val="none"/>
                <w:lang w:val="en-US" w:eastAsia="zh-CN" w:bidi="ar"/>
                <w14:textFill>
                  <w14:solidFill>
                    <w14:schemeClr w14:val="tx1"/>
                  </w14:solidFill>
                </w14:textFill>
              </w:rPr>
            </w:pPr>
          </w:p>
        </w:tc>
        <w:tc>
          <w:tcPr>
            <w:tcW w:w="532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_GB2312" w:hAnsi="仿宋_GB2312" w:eastAsia="仿宋_GB2312" w:cs="仿宋_GB2312"/>
                <w:i w:val="0"/>
                <w:iCs w:val="0"/>
                <w:snapToGrid w:val="0"/>
                <w:color w:val="000000" w:themeColor="text1"/>
                <w:kern w:val="0"/>
                <w:sz w:val="24"/>
                <w:szCs w:val="24"/>
                <w:u w:val="none"/>
                <w:lang w:val="en-US" w:eastAsia="zh-CN" w:bidi="ar"/>
                <w14:textFill>
                  <w14:solidFill>
                    <w14:schemeClr w14:val="tx1"/>
                  </w14:solidFill>
                </w14:textFill>
              </w:rPr>
            </w:pPr>
            <w:r>
              <w:rPr>
                <w:rFonts w:hint="eastAsia" w:ascii="仿宋_GB2312" w:hAnsi="仿宋_GB2312" w:eastAsia="仿宋_GB2312" w:cs="仿宋_GB2312"/>
                <w:i w:val="0"/>
                <w:iCs w:val="0"/>
                <w:snapToGrid w:val="0"/>
                <w:color w:val="000000" w:themeColor="text1"/>
                <w:kern w:val="0"/>
                <w:sz w:val="24"/>
                <w:szCs w:val="24"/>
                <w:u w:val="none"/>
                <w:lang w:val="en-US" w:eastAsia="zh-CN" w:bidi="ar"/>
                <w14:textFill>
                  <w14:solidFill>
                    <w14:schemeClr w14:val="tx1"/>
                  </w14:solidFill>
                </w14:textFill>
              </w:rPr>
              <w:t>通过大数据、人工智能、区块链等技术，推进饲料质量全程溯源，加快实现智能投喂。推动智能牧场、数字化育种、疫病防控、粪污处理系统建设，推进监管监测一体化进程，实现养殖数据实时采集和自动监控，保障畜牧水产产品安全，建设智慧畜牧基地.</w:t>
            </w:r>
          </w:p>
        </w:tc>
        <w:tc>
          <w:tcPr>
            <w:tcW w:w="180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仿宋_GB2312" w:eastAsia="仿宋_GB2312" w:cs="仿宋_GB2312"/>
                <w:i w:val="0"/>
                <w:iCs w:val="0"/>
                <w:snapToGrid w:val="0"/>
                <w:color w:val="000000" w:themeColor="text1"/>
                <w:kern w:val="0"/>
                <w:sz w:val="24"/>
                <w:szCs w:val="24"/>
                <w:u w:val="none"/>
                <w:lang w:val="en-US" w:eastAsia="zh-CN" w:bidi="ar"/>
                <w14:textFill>
                  <w14:solidFill>
                    <w14:schemeClr w14:val="tx1"/>
                  </w14:solidFill>
                </w14:textFill>
              </w:rPr>
            </w:pPr>
            <w:r>
              <w:rPr>
                <w:rFonts w:hint="eastAsia" w:ascii="仿宋_GB2312" w:hAnsi="仿宋_GB2312" w:eastAsia="仿宋_GB2312" w:cs="仿宋_GB2312"/>
                <w:i w:val="0"/>
                <w:iCs w:val="0"/>
                <w:snapToGrid w:val="0"/>
                <w:color w:val="000000" w:themeColor="text1"/>
                <w:kern w:val="0"/>
                <w:sz w:val="24"/>
                <w:szCs w:val="24"/>
                <w:u w:val="none"/>
                <w:lang w:val="en-US" w:eastAsia="zh-CN" w:bidi="ar"/>
                <w14:textFill>
                  <w14:solidFill>
                    <w14:schemeClr w14:val="tx1"/>
                  </w14:solidFill>
                </w14:textFill>
              </w:rPr>
              <w:t>县农业农村局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83" w:hRule="atLeast"/>
          <w:jc w:val="center"/>
        </w:trPr>
        <w:tc>
          <w:tcPr>
            <w:tcW w:w="984" w:type="dxa"/>
            <w:vMerge w:val="continue"/>
            <w:tcBorders>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snapToGrid w:val="0"/>
                <w:color w:val="000000" w:themeColor="text1"/>
                <w:kern w:val="0"/>
                <w:sz w:val="24"/>
                <w:szCs w:val="24"/>
                <w:u w:val="none"/>
                <w:lang w:val="en-US" w:eastAsia="zh-CN" w:bidi="ar"/>
                <w14:textFill>
                  <w14:solidFill>
                    <w14:schemeClr w14:val="tx1"/>
                  </w14:solidFill>
                </w14:textFill>
              </w:rPr>
            </w:pPr>
          </w:p>
        </w:tc>
        <w:tc>
          <w:tcPr>
            <w:tcW w:w="854" w:type="dxa"/>
            <w:vMerge w:val="restart"/>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snapToGrid w:val="0"/>
                <w:color w:val="000000" w:themeColor="text1"/>
                <w:kern w:val="0"/>
                <w:sz w:val="24"/>
                <w:szCs w:val="24"/>
                <w:u w:val="none"/>
                <w:lang w:val="en-US" w:eastAsia="zh-CN" w:bidi="ar"/>
                <w14:textFill>
                  <w14:solidFill>
                    <w14:schemeClr w14:val="tx1"/>
                  </w14:solidFill>
                </w14:textFill>
              </w:rPr>
            </w:pPr>
            <w:r>
              <w:rPr>
                <w:rFonts w:hint="eastAsia" w:ascii="仿宋_GB2312" w:hAnsi="仿宋_GB2312" w:eastAsia="仿宋_GB2312" w:cs="仿宋_GB2312"/>
                <w:i w:val="0"/>
                <w:iCs w:val="0"/>
                <w:snapToGrid w:val="0"/>
                <w:color w:val="000000" w:themeColor="text1"/>
                <w:kern w:val="0"/>
                <w:sz w:val="24"/>
                <w:szCs w:val="24"/>
                <w:u w:val="none"/>
                <w:lang w:val="en-US" w:eastAsia="zh-CN" w:bidi="ar"/>
                <w14:textFill>
                  <w14:solidFill>
                    <w14:schemeClr w14:val="tx1"/>
                  </w14:solidFill>
                </w14:textFill>
              </w:rPr>
              <w:t>工业数字化</w:t>
            </w:r>
          </w:p>
        </w:tc>
        <w:tc>
          <w:tcPr>
            <w:tcW w:w="5327" w:type="dxa"/>
            <w:tcBorders>
              <w:top w:val="nil"/>
              <w:left w:val="nil"/>
              <w:bottom w:val="nil"/>
              <w:right w:val="nil"/>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snapToGrid w:val="0"/>
                <w:color w:val="000000" w:themeColor="text1"/>
                <w:kern w:val="0"/>
                <w:sz w:val="24"/>
                <w:szCs w:val="24"/>
                <w:u w:val="none"/>
                <w:lang w:val="en-US" w:eastAsia="zh-CN" w:bidi="ar"/>
                <w14:textFill>
                  <w14:solidFill>
                    <w14:schemeClr w14:val="tx1"/>
                  </w14:solidFill>
                </w14:textFill>
              </w:rPr>
            </w:pPr>
            <w:r>
              <w:rPr>
                <w:rFonts w:hint="eastAsia" w:ascii="仿宋_GB2312" w:hAnsi="仿宋_GB2312" w:eastAsia="仿宋_GB2312" w:cs="仿宋_GB2312"/>
                <w:i w:val="0"/>
                <w:iCs w:val="0"/>
                <w:snapToGrid w:val="0"/>
                <w:color w:val="000000" w:themeColor="text1"/>
                <w:kern w:val="0"/>
                <w:sz w:val="24"/>
                <w:szCs w:val="24"/>
                <w:u w:val="none"/>
                <w:lang w:val="en-US" w:eastAsia="zh-CN" w:bidi="ar"/>
                <w14:textFill>
                  <w14:solidFill>
                    <w14:schemeClr w14:val="tx1"/>
                  </w14:solidFill>
                </w14:textFill>
              </w:rPr>
              <w:t>继续实施冠县传统产业智能化技术改造三年行动计划，持续开展两化融合管理体系贯标工作。着力发展智能装备和智能产品，推进生产过程智能化，全面提升企业研发、生产、管理和服务的智能化水平。积极开展智能制造试点示范，开展智能化成套装备改造，推动重点行业、关键环节“机器换人”。建设一批数字车间、数字工厂，打造一批智能制造试点示范和标杆企业。</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snapToGrid w:val="0"/>
                <w:color w:val="000000" w:themeColor="text1"/>
                <w:kern w:val="0"/>
                <w:sz w:val="24"/>
                <w:szCs w:val="24"/>
                <w:u w:val="none"/>
                <w:lang w:val="en-US" w:eastAsia="zh-CN" w:bidi="ar"/>
                <w14:textFill>
                  <w14:solidFill>
                    <w14:schemeClr w14:val="tx1"/>
                  </w14:solidFill>
                </w14:textFill>
              </w:rPr>
            </w:pPr>
            <w:r>
              <w:rPr>
                <w:rFonts w:hint="eastAsia" w:ascii="仿宋_GB2312" w:hAnsi="仿宋_GB2312" w:eastAsia="仿宋_GB2312" w:cs="仿宋_GB2312"/>
                <w:i w:val="0"/>
                <w:iCs w:val="0"/>
                <w:snapToGrid w:val="0"/>
                <w:color w:val="000000" w:themeColor="text1"/>
                <w:kern w:val="0"/>
                <w:sz w:val="24"/>
                <w:szCs w:val="24"/>
                <w:u w:val="none"/>
                <w:lang w:val="en-US" w:eastAsia="zh-CN" w:bidi="ar"/>
                <w14:textFill>
                  <w14:solidFill>
                    <w14:schemeClr w14:val="tx1"/>
                  </w14:solidFill>
                </w14:textFill>
              </w:rPr>
              <w:t>县工业和信息化局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2" w:hRule="atLeast"/>
          <w:jc w:val="center"/>
        </w:trPr>
        <w:tc>
          <w:tcPr>
            <w:tcW w:w="984" w:type="dxa"/>
            <w:vMerge w:val="continue"/>
            <w:tcBorders>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snapToGrid w:val="0"/>
                <w:color w:val="000000" w:themeColor="text1"/>
                <w:kern w:val="0"/>
                <w:sz w:val="24"/>
                <w:szCs w:val="24"/>
                <w:u w:val="none"/>
                <w:lang w:val="en-US" w:eastAsia="zh-CN" w:bidi="ar"/>
                <w14:textFill>
                  <w14:solidFill>
                    <w14:schemeClr w14:val="tx1"/>
                  </w14:solidFill>
                </w14:textFill>
              </w:rPr>
            </w:pPr>
          </w:p>
        </w:tc>
        <w:tc>
          <w:tcPr>
            <w:tcW w:w="854" w:type="dxa"/>
            <w:vMerge w:val="continue"/>
            <w:tcBorders>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snapToGrid w:val="0"/>
                <w:color w:val="000000" w:themeColor="text1"/>
                <w:kern w:val="0"/>
                <w:sz w:val="24"/>
                <w:szCs w:val="24"/>
                <w:u w:val="none"/>
                <w:lang w:val="en-US" w:eastAsia="zh-CN" w:bidi="ar"/>
                <w14:textFill>
                  <w14:solidFill>
                    <w14:schemeClr w14:val="tx1"/>
                  </w14:solidFill>
                </w14:textFill>
              </w:rPr>
            </w:pPr>
          </w:p>
        </w:tc>
        <w:tc>
          <w:tcPr>
            <w:tcW w:w="5327" w:type="dxa"/>
            <w:tcBorders>
              <w:top w:val="single" w:color="000000" w:sz="4" w:space="0"/>
              <w:left w:val="single" w:color="000000" w:sz="4" w:space="0"/>
              <w:bottom w:val="single" w:color="000000" w:sz="4" w:space="0"/>
              <w:right w:val="nil"/>
            </w:tcBorders>
            <w:shd w:val="clear" w:color="auto" w:fill="FFFFFF"/>
            <w:vAlign w:val="center"/>
          </w:tcPr>
          <w:p>
            <w:pPr>
              <w:keepNext w:val="0"/>
              <w:keepLines w:val="0"/>
              <w:widowControl/>
              <w:suppressLineNumbers w:val="0"/>
              <w:jc w:val="left"/>
              <w:textAlignment w:val="center"/>
              <w:rPr>
                <w:rFonts w:hint="eastAsia" w:ascii="仿宋_GB2312" w:hAnsi="仿宋_GB2312" w:eastAsia="仿宋_GB2312" w:cs="仿宋_GB2312"/>
                <w:i w:val="0"/>
                <w:iCs w:val="0"/>
                <w:snapToGrid w:val="0"/>
                <w:color w:val="000000" w:themeColor="text1"/>
                <w:kern w:val="0"/>
                <w:sz w:val="24"/>
                <w:szCs w:val="24"/>
                <w:u w:val="none"/>
                <w:lang w:val="en-US" w:eastAsia="zh-CN" w:bidi="ar"/>
                <w14:textFill>
                  <w14:solidFill>
                    <w14:schemeClr w14:val="tx1"/>
                  </w14:solidFill>
                </w14:textFill>
              </w:rPr>
            </w:pPr>
            <w:r>
              <w:rPr>
                <w:rFonts w:hint="eastAsia" w:ascii="仿宋_GB2312" w:hAnsi="仿宋_GB2312" w:eastAsia="仿宋_GB2312" w:cs="仿宋_GB2312"/>
                <w:i w:val="0"/>
                <w:iCs w:val="0"/>
                <w:snapToGrid w:val="0"/>
                <w:color w:val="000000" w:themeColor="text1"/>
                <w:kern w:val="0"/>
                <w:sz w:val="24"/>
                <w:szCs w:val="24"/>
                <w:u w:val="none"/>
                <w:lang w:val="en-US" w:eastAsia="zh-CN" w:bidi="ar"/>
                <w14:textFill>
                  <w14:solidFill>
                    <w14:schemeClr w14:val="tx1"/>
                  </w14:solidFill>
                </w14:textFill>
              </w:rPr>
              <w:t>推动行业性工业互联网平台建设。加快推进企 业上云上平台。</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snapToGrid w:val="0"/>
                <w:color w:val="000000" w:themeColor="text1"/>
                <w:kern w:val="0"/>
                <w:sz w:val="24"/>
                <w:szCs w:val="24"/>
                <w:u w:val="none"/>
                <w:lang w:val="en-US" w:eastAsia="zh-CN" w:bidi="ar"/>
                <w14:textFill>
                  <w14:solidFill>
                    <w14:schemeClr w14:val="tx1"/>
                  </w14:solidFill>
                </w14:textFill>
              </w:rPr>
            </w:pPr>
            <w:r>
              <w:rPr>
                <w:rFonts w:hint="eastAsia" w:ascii="仿宋_GB2312" w:hAnsi="仿宋_GB2312" w:eastAsia="仿宋_GB2312" w:cs="仿宋_GB2312"/>
                <w:i w:val="0"/>
                <w:iCs w:val="0"/>
                <w:snapToGrid w:val="0"/>
                <w:color w:val="000000" w:themeColor="text1"/>
                <w:kern w:val="0"/>
                <w:sz w:val="24"/>
                <w:szCs w:val="24"/>
                <w:u w:val="none"/>
                <w:lang w:val="en-US" w:eastAsia="zh-CN" w:bidi="ar"/>
                <w14:textFill>
                  <w14:solidFill>
                    <w14:schemeClr w14:val="tx1"/>
                  </w14:solidFill>
                </w14:textFill>
              </w:rPr>
              <w:t>县工业和信息化局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29" w:hRule="atLeast"/>
          <w:jc w:val="center"/>
        </w:trPr>
        <w:tc>
          <w:tcPr>
            <w:tcW w:w="984" w:type="dxa"/>
            <w:vMerge w:val="continue"/>
            <w:tcBorders>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snapToGrid w:val="0"/>
                <w:color w:val="000000" w:themeColor="text1"/>
                <w:kern w:val="0"/>
                <w:sz w:val="24"/>
                <w:szCs w:val="24"/>
                <w:u w:val="none"/>
                <w:lang w:val="en-US" w:eastAsia="zh-CN" w:bidi="ar"/>
                <w14:textFill>
                  <w14:solidFill>
                    <w14:schemeClr w14:val="tx1"/>
                  </w14:solidFill>
                </w14:textFill>
              </w:rPr>
            </w:pPr>
          </w:p>
        </w:tc>
        <w:tc>
          <w:tcPr>
            <w:tcW w:w="854" w:type="dxa"/>
            <w:vMerge w:val="continue"/>
            <w:tcBorders>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snapToGrid w:val="0"/>
                <w:color w:val="000000" w:themeColor="text1"/>
                <w:kern w:val="0"/>
                <w:sz w:val="24"/>
                <w:szCs w:val="24"/>
                <w:u w:val="none"/>
                <w:lang w:val="en-US" w:eastAsia="zh-CN" w:bidi="ar"/>
                <w14:textFill>
                  <w14:solidFill>
                    <w14:schemeClr w14:val="tx1"/>
                  </w14:solidFill>
                </w14:textFill>
              </w:rPr>
            </w:pPr>
          </w:p>
        </w:tc>
        <w:tc>
          <w:tcPr>
            <w:tcW w:w="5327" w:type="dxa"/>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widowControl/>
              <w:suppressLineNumbers w:val="0"/>
              <w:jc w:val="left"/>
              <w:textAlignment w:val="center"/>
              <w:rPr>
                <w:rFonts w:hint="eastAsia" w:ascii="仿宋_GB2312" w:hAnsi="仿宋_GB2312" w:eastAsia="仿宋_GB2312" w:cs="仿宋_GB2312"/>
                <w:i w:val="0"/>
                <w:iCs w:val="0"/>
                <w:snapToGrid w:val="0"/>
                <w:color w:val="000000" w:themeColor="text1"/>
                <w:kern w:val="0"/>
                <w:sz w:val="24"/>
                <w:szCs w:val="24"/>
                <w:u w:val="none"/>
                <w:lang w:val="en-US" w:eastAsia="zh-CN" w:bidi="ar"/>
                <w14:textFill>
                  <w14:solidFill>
                    <w14:schemeClr w14:val="tx1"/>
                  </w14:solidFill>
                </w14:textFill>
              </w:rPr>
            </w:pPr>
            <w:r>
              <w:rPr>
                <w:rFonts w:hint="eastAsia" w:ascii="仿宋_GB2312" w:hAnsi="仿宋_GB2312" w:eastAsia="仿宋_GB2312" w:cs="仿宋_GB2312"/>
                <w:i w:val="0"/>
                <w:iCs w:val="0"/>
                <w:snapToGrid w:val="0"/>
                <w:color w:val="000000" w:themeColor="text1"/>
                <w:kern w:val="0"/>
                <w:sz w:val="24"/>
                <w:szCs w:val="24"/>
                <w:u w:val="none"/>
                <w:lang w:val="en-US" w:eastAsia="zh-CN" w:bidi="ar"/>
                <w14:textFill>
                  <w14:solidFill>
                    <w14:schemeClr w14:val="tx1"/>
                  </w14:solidFill>
                </w14:textFill>
              </w:rPr>
              <w:t>在新材料产业，鼓励有色金属材料企业发展智能化在线监测和预警系统，实现对设备运行参数及环境参数的自动监测。支持稀土功能材料、光电信息材料企业采用低成本、模块化智能模组，实施装备智能化改造，提升核心装备和关键工序的智能化水平，优化生产工艺流程。</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snapToGrid w:val="0"/>
                <w:color w:val="000000" w:themeColor="text1"/>
                <w:kern w:val="0"/>
                <w:sz w:val="24"/>
                <w:szCs w:val="24"/>
                <w:u w:val="none"/>
                <w:lang w:val="en-US" w:eastAsia="zh-CN" w:bidi="ar"/>
                <w14:textFill>
                  <w14:solidFill>
                    <w14:schemeClr w14:val="tx1"/>
                  </w14:solidFill>
                </w14:textFill>
              </w:rPr>
            </w:pPr>
            <w:r>
              <w:rPr>
                <w:rFonts w:hint="eastAsia" w:ascii="仿宋_GB2312" w:hAnsi="仿宋_GB2312" w:eastAsia="仿宋_GB2312" w:cs="仿宋_GB2312"/>
                <w:i w:val="0"/>
                <w:iCs w:val="0"/>
                <w:snapToGrid w:val="0"/>
                <w:color w:val="000000" w:themeColor="text1"/>
                <w:kern w:val="0"/>
                <w:sz w:val="24"/>
                <w:szCs w:val="24"/>
                <w:u w:val="none"/>
                <w:lang w:val="en-US" w:eastAsia="zh-CN" w:bidi="ar"/>
                <w14:textFill>
                  <w14:solidFill>
                    <w14:schemeClr w14:val="tx1"/>
                  </w14:solidFill>
                </w14:textFill>
              </w:rPr>
              <w:t>县工业和信息化局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31" w:hRule="atLeast"/>
          <w:jc w:val="center"/>
        </w:trPr>
        <w:tc>
          <w:tcPr>
            <w:tcW w:w="984" w:type="dxa"/>
            <w:vMerge w:val="restart"/>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snapToGrid w:val="0"/>
                <w:color w:val="000000" w:themeColor="text1"/>
                <w:kern w:val="0"/>
                <w:sz w:val="24"/>
                <w:szCs w:val="24"/>
                <w:u w:val="none"/>
                <w:lang w:val="en-US" w:eastAsia="zh-CN" w:bidi="ar"/>
                <w14:textFill>
                  <w14:solidFill>
                    <w14:schemeClr w14:val="tx1"/>
                  </w14:solidFill>
                </w14:textFill>
              </w:rPr>
            </w:pPr>
            <w:r>
              <w:rPr>
                <w:rFonts w:hint="eastAsia" w:ascii="仿宋_GB2312" w:hAnsi="仿宋_GB2312" w:eastAsia="仿宋_GB2312" w:cs="仿宋_GB2312"/>
                <w:i w:val="0"/>
                <w:iCs w:val="0"/>
                <w:snapToGrid w:val="0"/>
                <w:color w:val="000000" w:themeColor="text1"/>
                <w:kern w:val="0"/>
                <w:sz w:val="24"/>
                <w:szCs w:val="24"/>
                <w:u w:val="none"/>
                <w:lang w:val="en-US" w:eastAsia="zh-CN" w:bidi="ar"/>
                <w14:textFill>
                  <w14:solidFill>
                    <w14:schemeClr w14:val="tx1"/>
                  </w14:solidFill>
                </w14:textFill>
              </w:rPr>
              <w:t>推进产业数字</w:t>
            </w:r>
          </w:p>
          <w:p>
            <w:pPr>
              <w:keepNext w:val="0"/>
              <w:keepLines w:val="0"/>
              <w:widowControl/>
              <w:suppressLineNumbers w:val="0"/>
              <w:jc w:val="center"/>
              <w:textAlignment w:val="center"/>
              <w:rPr>
                <w:rFonts w:hint="eastAsia" w:ascii="仿宋_GB2312" w:hAnsi="仿宋_GB2312" w:eastAsia="仿宋_GB2312" w:cs="仿宋_GB2312"/>
                <w:i w:val="0"/>
                <w:iCs w:val="0"/>
                <w:snapToGrid w:val="0"/>
                <w:color w:val="000000" w:themeColor="text1"/>
                <w:kern w:val="0"/>
                <w:sz w:val="24"/>
                <w:szCs w:val="24"/>
                <w:u w:val="none"/>
                <w:lang w:val="en-US" w:eastAsia="zh-CN" w:bidi="ar"/>
                <w14:textFill>
                  <w14:solidFill>
                    <w14:schemeClr w14:val="tx1"/>
                  </w14:solidFill>
                </w14:textFill>
              </w:rPr>
            </w:pPr>
            <w:r>
              <w:rPr>
                <w:rFonts w:hint="eastAsia" w:ascii="仿宋_GB2312" w:hAnsi="仿宋_GB2312" w:eastAsia="仿宋_GB2312" w:cs="仿宋_GB2312"/>
                <w:i w:val="0"/>
                <w:iCs w:val="0"/>
                <w:snapToGrid w:val="0"/>
                <w:color w:val="000000" w:themeColor="text1"/>
                <w:kern w:val="0"/>
                <w:sz w:val="24"/>
                <w:szCs w:val="24"/>
                <w:u w:val="none"/>
                <w:lang w:val="en-US" w:eastAsia="zh-CN" w:bidi="ar"/>
                <w14:textFill>
                  <w14:solidFill>
                    <w14:schemeClr w14:val="tx1"/>
                  </w14:solidFill>
                </w14:textFill>
              </w:rPr>
              <w:t>化</w:t>
            </w:r>
          </w:p>
        </w:tc>
        <w:tc>
          <w:tcPr>
            <w:tcW w:w="854" w:type="dxa"/>
            <w:vMerge w:val="restart"/>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snapToGrid w:val="0"/>
                <w:color w:val="000000" w:themeColor="text1"/>
                <w:kern w:val="0"/>
                <w:sz w:val="24"/>
                <w:szCs w:val="24"/>
                <w:u w:val="none"/>
                <w:lang w:val="en-US" w:eastAsia="zh-CN" w:bidi="ar"/>
                <w14:textFill>
                  <w14:solidFill>
                    <w14:schemeClr w14:val="tx1"/>
                  </w14:solidFill>
                </w14:textFill>
              </w:rPr>
            </w:pPr>
            <w:r>
              <w:rPr>
                <w:rFonts w:hint="eastAsia" w:ascii="仿宋_GB2312" w:hAnsi="仿宋_GB2312" w:eastAsia="仿宋_GB2312" w:cs="仿宋_GB2312"/>
                <w:i w:val="0"/>
                <w:iCs w:val="0"/>
                <w:snapToGrid w:val="0"/>
                <w:color w:val="000000" w:themeColor="text1"/>
                <w:kern w:val="0"/>
                <w:sz w:val="24"/>
                <w:szCs w:val="24"/>
                <w:u w:val="none"/>
                <w:lang w:val="en-US" w:eastAsia="zh-CN" w:bidi="ar"/>
                <w14:textFill>
                  <w14:solidFill>
                    <w14:schemeClr w14:val="tx1"/>
                  </w14:solidFill>
                </w14:textFill>
              </w:rPr>
              <w:t>工业数字化</w:t>
            </w:r>
          </w:p>
        </w:tc>
        <w:tc>
          <w:tcPr>
            <w:tcW w:w="53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snapToGrid w:val="0"/>
                <w:color w:val="000000" w:themeColor="text1"/>
                <w:kern w:val="0"/>
                <w:sz w:val="24"/>
                <w:szCs w:val="24"/>
                <w:u w:val="none"/>
                <w:lang w:val="en-US" w:eastAsia="zh-CN" w:bidi="ar"/>
                <w14:textFill>
                  <w14:solidFill>
                    <w14:schemeClr w14:val="tx1"/>
                  </w14:solidFill>
                </w14:textFill>
              </w:rPr>
            </w:pPr>
            <w:r>
              <w:rPr>
                <w:rFonts w:hint="eastAsia" w:ascii="仿宋_GB2312" w:hAnsi="仿宋_GB2312" w:eastAsia="仿宋_GB2312" w:cs="仿宋_GB2312"/>
                <w:i w:val="0"/>
                <w:iCs w:val="0"/>
                <w:snapToGrid w:val="0"/>
                <w:color w:val="000000" w:themeColor="text1"/>
                <w:kern w:val="0"/>
                <w:sz w:val="24"/>
                <w:szCs w:val="24"/>
                <w:u w:val="none"/>
                <w:lang w:val="en-US" w:eastAsia="zh-CN" w:bidi="ar"/>
                <w14:textFill>
                  <w14:solidFill>
                    <w14:schemeClr w14:val="tx1"/>
                  </w14:solidFill>
                </w14:textFill>
              </w:rPr>
              <w:t>在纺织、织造、服装、家纺等领域推进产品设计、工艺、制造、检测、物流等环节集成改造，实现设备间实时数据交互和协同制造。在纺织行业推广智能化技术改造。鼓励服装企业建立C2M系统，开展服装个性化定制。</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snapToGrid w:val="0"/>
                <w:color w:val="000000" w:themeColor="text1"/>
                <w:kern w:val="0"/>
                <w:sz w:val="24"/>
                <w:szCs w:val="24"/>
                <w:u w:val="none"/>
                <w:lang w:val="en-US" w:eastAsia="zh-CN" w:bidi="ar"/>
                <w14:textFill>
                  <w14:solidFill>
                    <w14:schemeClr w14:val="tx1"/>
                  </w14:solidFill>
                </w14:textFill>
              </w:rPr>
            </w:pPr>
            <w:r>
              <w:rPr>
                <w:rFonts w:hint="eastAsia" w:ascii="仿宋_GB2312" w:hAnsi="仿宋_GB2312" w:eastAsia="仿宋_GB2312" w:cs="仿宋_GB2312"/>
                <w:i w:val="0"/>
                <w:iCs w:val="0"/>
                <w:snapToGrid w:val="0"/>
                <w:color w:val="000000" w:themeColor="text1"/>
                <w:kern w:val="0"/>
                <w:sz w:val="24"/>
                <w:szCs w:val="24"/>
                <w:u w:val="none"/>
                <w:lang w:val="en-US" w:eastAsia="zh-CN" w:bidi="ar"/>
                <w14:textFill>
                  <w14:solidFill>
                    <w14:schemeClr w14:val="tx1"/>
                  </w14:solidFill>
                </w14:textFill>
              </w:rPr>
              <w:t>县工业和信息化局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96" w:hRule="atLeast"/>
          <w:jc w:val="center"/>
        </w:trPr>
        <w:tc>
          <w:tcPr>
            <w:tcW w:w="984" w:type="dxa"/>
            <w:vMerge w:val="continue"/>
            <w:tcBorders>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snapToGrid w:val="0"/>
                <w:color w:val="000000" w:themeColor="text1"/>
                <w:kern w:val="0"/>
                <w:sz w:val="24"/>
                <w:szCs w:val="24"/>
                <w:u w:val="none"/>
                <w:lang w:val="en-US" w:eastAsia="zh-CN" w:bidi="ar"/>
                <w14:textFill>
                  <w14:solidFill>
                    <w14:schemeClr w14:val="tx1"/>
                  </w14:solidFill>
                </w14:textFill>
              </w:rPr>
            </w:pPr>
          </w:p>
        </w:tc>
        <w:tc>
          <w:tcPr>
            <w:tcW w:w="854" w:type="dxa"/>
            <w:vMerge w:val="continue"/>
            <w:tcBorders>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snapToGrid w:val="0"/>
                <w:color w:val="000000" w:themeColor="text1"/>
                <w:kern w:val="0"/>
                <w:sz w:val="24"/>
                <w:szCs w:val="24"/>
                <w:u w:val="none"/>
                <w:lang w:val="en-US" w:eastAsia="zh-CN" w:bidi="ar"/>
                <w14:textFill>
                  <w14:solidFill>
                    <w14:schemeClr w14:val="tx1"/>
                  </w14:solidFill>
                </w14:textFill>
              </w:rPr>
            </w:pPr>
          </w:p>
        </w:tc>
        <w:tc>
          <w:tcPr>
            <w:tcW w:w="53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snapToGrid w:val="0"/>
                <w:color w:val="000000" w:themeColor="text1"/>
                <w:kern w:val="0"/>
                <w:sz w:val="24"/>
                <w:szCs w:val="24"/>
                <w:u w:val="none"/>
                <w:lang w:val="en-US" w:eastAsia="zh-CN" w:bidi="ar"/>
                <w14:textFill>
                  <w14:solidFill>
                    <w14:schemeClr w14:val="tx1"/>
                  </w14:solidFill>
                </w14:textFill>
              </w:rPr>
            </w:pPr>
            <w:r>
              <w:rPr>
                <w:rFonts w:hint="eastAsia" w:ascii="仿宋_GB2312" w:hAnsi="仿宋_GB2312" w:eastAsia="仿宋_GB2312" w:cs="仿宋_GB2312"/>
                <w:i w:val="0"/>
                <w:iCs w:val="0"/>
                <w:snapToGrid w:val="0"/>
                <w:color w:val="000000" w:themeColor="text1"/>
                <w:kern w:val="0"/>
                <w:sz w:val="24"/>
                <w:szCs w:val="24"/>
                <w:u w:val="none"/>
                <w:lang w:val="en-US" w:eastAsia="zh-CN" w:bidi="ar"/>
                <w14:textFill>
                  <w14:solidFill>
                    <w14:schemeClr w14:val="tx1"/>
                  </w14:solidFill>
                </w14:textFill>
              </w:rPr>
              <w:t>在高端装备制造业，鼓励企业研发智能制造系统集成、控制器、传感器等关键技术和核心部件，突破智能传感器、先进控制系统等关键技术，发展高端数控机床、工业机器人等产品。</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snapToGrid w:val="0"/>
                <w:color w:val="000000" w:themeColor="text1"/>
                <w:kern w:val="0"/>
                <w:sz w:val="24"/>
                <w:szCs w:val="24"/>
                <w:u w:val="none"/>
                <w:lang w:val="en-US" w:eastAsia="zh-CN" w:bidi="ar"/>
                <w14:textFill>
                  <w14:solidFill>
                    <w14:schemeClr w14:val="tx1"/>
                  </w14:solidFill>
                </w14:textFill>
              </w:rPr>
            </w:pPr>
            <w:r>
              <w:rPr>
                <w:rFonts w:hint="eastAsia" w:ascii="仿宋_GB2312" w:hAnsi="仿宋_GB2312" w:eastAsia="仿宋_GB2312" w:cs="仿宋_GB2312"/>
                <w:i w:val="0"/>
                <w:iCs w:val="0"/>
                <w:snapToGrid w:val="0"/>
                <w:color w:val="000000" w:themeColor="text1"/>
                <w:kern w:val="0"/>
                <w:sz w:val="24"/>
                <w:szCs w:val="24"/>
                <w:u w:val="none"/>
                <w:lang w:val="en-US" w:eastAsia="zh-CN" w:bidi="ar"/>
                <w14:textFill>
                  <w14:solidFill>
                    <w14:schemeClr w14:val="tx1"/>
                  </w14:solidFill>
                </w14:textFill>
              </w:rPr>
              <w:t>县工业和信息化局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75" w:hRule="atLeast"/>
          <w:jc w:val="center"/>
        </w:trPr>
        <w:tc>
          <w:tcPr>
            <w:tcW w:w="984" w:type="dxa"/>
            <w:vMerge w:val="continue"/>
            <w:tcBorders>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snapToGrid w:val="0"/>
                <w:color w:val="000000" w:themeColor="text1"/>
                <w:kern w:val="0"/>
                <w:sz w:val="24"/>
                <w:szCs w:val="24"/>
                <w:u w:val="none"/>
                <w:lang w:val="en-US" w:eastAsia="zh-CN" w:bidi="ar"/>
                <w14:textFill>
                  <w14:solidFill>
                    <w14:schemeClr w14:val="tx1"/>
                  </w14:solidFill>
                </w14:textFill>
              </w:rPr>
            </w:pPr>
          </w:p>
        </w:tc>
        <w:tc>
          <w:tcPr>
            <w:tcW w:w="854" w:type="dxa"/>
            <w:vMerge w:val="restart"/>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snapToGrid w:val="0"/>
                <w:color w:val="000000" w:themeColor="text1"/>
                <w:kern w:val="0"/>
                <w:sz w:val="24"/>
                <w:szCs w:val="24"/>
                <w:u w:val="none"/>
                <w:lang w:val="en-US" w:eastAsia="zh-CN" w:bidi="ar"/>
                <w14:textFill>
                  <w14:solidFill>
                    <w14:schemeClr w14:val="tx1"/>
                  </w14:solidFill>
                </w14:textFill>
              </w:rPr>
            </w:pPr>
            <w:r>
              <w:rPr>
                <w:rFonts w:hint="eastAsia" w:ascii="仿宋_GB2312" w:hAnsi="仿宋_GB2312" w:eastAsia="仿宋_GB2312" w:cs="仿宋_GB2312"/>
                <w:i w:val="0"/>
                <w:iCs w:val="0"/>
                <w:snapToGrid w:val="0"/>
                <w:color w:val="000000" w:themeColor="text1"/>
                <w:kern w:val="0"/>
                <w:sz w:val="24"/>
                <w:szCs w:val="24"/>
                <w:u w:val="none"/>
                <w:lang w:val="en-US" w:eastAsia="zh-CN" w:bidi="ar"/>
                <w14:textFill>
                  <w14:solidFill>
                    <w14:schemeClr w14:val="tx1"/>
                  </w14:solidFill>
                </w14:textFill>
              </w:rPr>
              <w:t>服务业数字化</w:t>
            </w:r>
          </w:p>
        </w:tc>
        <w:tc>
          <w:tcPr>
            <w:tcW w:w="53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snapToGrid w:val="0"/>
                <w:color w:val="000000" w:themeColor="text1"/>
                <w:kern w:val="0"/>
                <w:sz w:val="24"/>
                <w:szCs w:val="24"/>
                <w:u w:val="none"/>
                <w:lang w:val="en-US" w:eastAsia="zh-CN" w:bidi="ar"/>
                <w14:textFill>
                  <w14:solidFill>
                    <w14:schemeClr w14:val="tx1"/>
                  </w14:solidFill>
                </w14:textFill>
              </w:rPr>
            </w:pPr>
            <w:r>
              <w:rPr>
                <w:rFonts w:hint="eastAsia" w:ascii="仿宋_GB2312" w:hAnsi="仿宋_GB2312" w:eastAsia="仿宋_GB2312" w:cs="仿宋_GB2312"/>
                <w:i w:val="0"/>
                <w:iCs w:val="0"/>
                <w:snapToGrid w:val="0"/>
                <w:color w:val="000000" w:themeColor="text1"/>
                <w:kern w:val="0"/>
                <w:sz w:val="24"/>
                <w:szCs w:val="24"/>
                <w:u w:val="none"/>
                <w:lang w:val="en-US" w:eastAsia="zh-CN" w:bidi="ar"/>
                <w14:textFill>
                  <w14:solidFill>
                    <w14:schemeClr w14:val="tx1"/>
                  </w14:solidFill>
                </w14:textFill>
              </w:rPr>
              <w:t>加快推进传统商品交易市场数字化转型，发展生活类电商服务业。</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snapToGrid w:val="0"/>
                <w:color w:val="000000" w:themeColor="text1"/>
                <w:kern w:val="0"/>
                <w:sz w:val="24"/>
                <w:szCs w:val="24"/>
                <w:u w:val="none"/>
                <w:lang w:val="en-US" w:eastAsia="zh-CN" w:bidi="ar"/>
                <w14:textFill>
                  <w14:solidFill>
                    <w14:schemeClr w14:val="tx1"/>
                  </w14:solidFill>
                </w14:textFill>
              </w:rPr>
            </w:pPr>
            <w:r>
              <w:rPr>
                <w:rFonts w:hint="eastAsia" w:ascii="仿宋_GB2312" w:hAnsi="仿宋_GB2312" w:eastAsia="仿宋_GB2312" w:cs="仿宋_GB2312"/>
                <w:i w:val="0"/>
                <w:iCs w:val="0"/>
                <w:snapToGrid w:val="0"/>
                <w:color w:val="000000" w:themeColor="text1"/>
                <w:kern w:val="0"/>
                <w:sz w:val="24"/>
                <w:szCs w:val="24"/>
                <w:u w:val="none"/>
                <w:lang w:val="en-US" w:eastAsia="zh-CN" w:bidi="ar"/>
                <w14:textFill>
                  <w14:solidFill>
                    <w14:schemeClr w14:val="tx1"/>
                  </w14:solidFill>
                </w14:textFill>
              </w:rPr>
              <w:t>县商务和投资促进局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75" w:hRule="atLeast"/>
          <w:jc w:val="center"/>
        </w:trPr>
        <w:tc>
          <w:tcPr>
            <w:tcW w:w="984" w:type="dxa"/>
            <w:vMerge w:val="continue"/>
            <w:tcBorders>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snapToGrid w:val="0"/>
                <w:color w:val="000000" w:themeColor="text1"/>
                <w:kern w:val="0"/>
                <w:sz w:val="24"/>
                <w:szCs w:val="24"/>
                <w:u w:val="none"/>
                <w:lang w:val="en-US" w:eastAsia="zh-CN" w:bidi="ar"/>
                <w14:textFill>
                  <w14:solidFill>
                    <w14:schemeClr w14:val="tx1"/>
                  </w14:solidFill>
                </w14:textFill>
              </w:rPr>
            </w:pPr>
          </w:p>
        </w:tc>
        <w:tc>
          <w:tcPr>
            <w:tcW w:w="854" w:type="dxa"/>
            <w:vMerge w:val="continue"/>
            <w:tcBorders>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snapToGrid w:val="0"/>
                <w:color w:val="000000" w:themeColor="text1"/>
                <w:kern w:val="0"/>
                <w:sz w:val="24"/>
                <w:szCs w:val="24"/>
                <w:u w:val="none"/>
                <w:lang w:val="en-US" w:eastAsia="zh-CN" w:bidi="ar"/>
                <w14:textFill>
                  <w14:solidFill>
                    <w14:schemeClr w14:val="tx1"/>
                  </w14:solidFill>
                </w14:textFill>
              </w:rPr>
            </w:pPr>
          </w:p>
        </w:tc>
        <w:tc>
          <w:tcPr>
            <w:tcW w:w="5327" w:type="dxa"/>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widowControl/>
              <w:suppressLineNumbers w:val="0"/>
              <w:jc w:val="left"/>
              <w:textAlignment w:val="center"/>
              <w:rPr>
                <w:rFonts w:hint="eastAsia" w:ascii="仿宋_GB2312" w:hAnsi="仿宋_GB2312" w:eastAsia="仿宋_GB2312" w:cs="仿宋_GB2312"/>
                <w:i w:val="0"/>
                <w:iCs w:val="0"/>
                <w:snapToGrid w:val="0"/>
                <w:color w:val="000000" w:themeColor="text1"/>
                <w:kern w:val="0"/>
                <w:sz w:val="24"/>
                <w:szCs w:val="24"/>
                <w:u w:val="none"/>
                <w:lang w:val="en-US" w:eastAsia="zh-CN" w:bidi="ar"/>
                <w14:textFill>
                  <w14:solidFill>
                    <w14:schemeClr w14:val="tx1"/>
                  </w14:solidFill>
                </w14:textFill>
              </w:rPr>
            </w:pPr>
            <w:r>
              <w:rPr>
                <w:rFonts w:hint="eastAsia" w:ascii="仿宋_GB2312" w:hAnsi="仿宋_GB2312" w:eastAsia="仿宋_GB2312" w:cs="仿宋_GB2312"/>
                <w:i w:val="0"/>
                <w:iCs w:val="0"/>
                <w:snapToGrid w:val="0"/>
                <w:color w:val="000000" w:themeColor="text1"/>
                <w:kern w:val="0"/>
                <w:sz w:val="24"/>
                <w:szCs w:val="24"/>
                <w:u w:val="none"/>
                <w:lang w:val="en-US" w:eastAsia="zh-CN" w:bidi="ar"/>
                <w14:textFill>
                  <w14:solidFill>
                    <w14:schemeClr w14:val="tx1"/>
                  </w14:solidFill>
                </w14:textFill>
              </w:rPr>
              <w:t>大力发展农村电商，加快培育农产品电商平台和服务企业，完善农村电商经营体系，大力发展乡村直播带货，建设一批“电商村”“电商镇”。</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snapToGrid w:val="0"/>
                <w:color w:val="000000" w:themeColor="text1"/>
                <w:kern w:val="0"/>
                <w:sz w:val="24"/>
                <w:szCs w:val="24"/>
                <w:u w:val="none"/>
                <w:lang w:val="en-US" w:eastAsia="zh-CN" w:bidi="ar"/>
                <w14:textFill>
                  <w14:solidFill>
                    <w14:schemeClr w14:val="tx1"/>
                  </w14:solidFill>
                </w14:textFill>
              </w:rPr>
            </w:pPr>
            <w:r>
              <w:rPr>
                <w:rFonts w:hint="eastAsia" w:ascii="仿宋_GB2312" w:hAnsi="仿宋_GB2312" w:eastAsia="仿宋_GB2312" w:cs="仿宋_GB2312"/>
                <w:i w:val="0"/>
                <w:iCs w:val="0"/>
                <w:snapToGrid w:val="0"/>
                <w:color w:val="000000" w:themeColor="text1"/>
                <w:kern w:val="0"/>
                <w:sz w:val="24"/>
                <w:szCs w:val="24"/>
                <w:u w:val="none"/>
                <w:lang w:val="en-US" w:eastAsia="zh-CN" w:bidi="ar"/>
                <w14:textFill>
                  <w14:solidFill>
                    <w14:schemeClr w14:val="tx1"/>
                  </w14:solidFill>
                </w14:textFill>
              </w:rPr>
              <w:t>县农业农村局、县商务和投资促进局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75" w:hRule="atLeast"/>
          <w:jc w:val="center"/>
        </w:trPr>
        <w:tc>
          <w:tcPr>
            <w:tcW w:w="984" w:type="dxa"/>
            <w:vMerge w:val="continue"/>
            <w:tcBorders>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snapToGrid w:val="0"/>
                <w:color w:val="000000" w:themeColor="text1"/>
                <w:kern w:val="0"/>
                <w:sz w:val="24"/>
                <w:szCs w:val="24"/>
                <w:u w:val="none"/>
                <w:lang w:val="en-US" w:eastAsia="zh-CN" w:bidi="ar"/>
                <w14:textFill>
                  <w14:solidFill>
                    <w14:schemeClr w14:val="tx1"/>
                  </w14:solidFill>
                </w14:textFill>
              </w:rPr>
            </w:pPr>
          </w:p>
        </w:tc>
        <w:tc>
          <w:tcPr>
            <w:tcW w:w="854" w:type="dxa"/>
            <w:vMerge w:val="continue"/>
            <w:tcBorders>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snapToGrid w:val="0"/>
                <w:color w:val="000000" w:themeColor="text1"/>
                <w:kern w:val="0"/>
                <w:sz w:val="24"/>
                <w:szCs w:val="24"/>
                <w:u w:val="none"/>
                <w:lang w:val="en-US" w:eastAsia="zh-CN" w:bidi="ar"/>
                <w14:textFill>
                  <w14:solidFill>
                    <w14:schemeClr w14:val="tx1"/>
                  </w14:solidFill>
                </w14:textFill>
              </w:rPr>
            </w:pPr>
          </w:p>
        </w:tc>
        <w:tc>
          <w:tcPr>
            <w:tcW w:w="53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snapToGrid w:val="0"/>
                <w:color w:val="000000" w:themeColor="text1"/>
                <w:kern w:val="0"/>
                <w:sz w:val="24"/>
                <w:szCs w:val="24"/>
                <w:u w:val="none"/>
                <w:lang w:val="en-US" w:eastAsia="zh-CN" w:bidi="ar"/>
                <w14:textFill>
                  <w14:solidFill>
                    <w14:schemeClr w14:val="tx1"/>
                  </w14:solidFill>
                </w14:textFill>
              </w:rPr>
            </w:pPr>
            <w:r>
              <w:rPr>
                <w:rFonts w:hint="eastAsia" w:ascii="仿宋_GB2312" w:hAnsi="仿宋_GB2312" w:eastAsia="仿宋_GB2312" w:cs="仿宋_GB2312"/>
                <w:i w:val="0"/>
                <w:iCs w:val="0"/>
                <w:snapToGrid w:val="0"/>
                <w:color w:val="000000" w:themeColor="text1"/>
                <w:kern w:val="0"/>
                <w:sz w:val="24"/>
                <w:szCs w:val="24"/>
                <w:u w:val="none"/>
                <w:lang w:val="en-US" w:eastAsia="zh-CN" w:bidi="ar"/>
                <w14:textFill>
                  <w14:solidFill>
                    <w14:schemeClr w14:val="tx1"/>
                  </w14:solidFill>
                </w14:textFill>
              </w:rPr>
              <w:t>大力发展跨境电商和数字贸易，用好简化申报和便利通关政策。鼓励有条件的企业建立跨境电商综合服务平台。</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snapToGrid w:val="0"/>
                <w:color w:val="000000" w:themeColor="text1"/>
                <w:kern w:val="0"/>
                <w:sz w:val="24"/>
                <w:szCs w:val="24"/>
                <w:u w:val="none"/>
                <w:lang w:val="en-US" w:eastAsia="zh-CN" w:bidi="ar"/>
                <w14:textFill>
                  <w14:solidFill>
                    <w14:schemeClr w14:val="tx1"/>
                  </w14:solidFill>
                </w14:textFill>
              </w:rPr>
            </w:pPr>
            <w:r>
              <w:rPr>
                <w:rFonts w:hint="eastAsia" w:ascii="仿宋_GB2312" w:hAnsi="仿宋_GB2312" w:eastAsia="仿宋_GB2312" w:cs="仿宋_GB2312"/>
                <w:i w:val="0"/>
                <w:iCs w:val="0"/>
                <w:snapToGrid w:val="0"/>
                <w:color w:val="000000" w:themeColor="text1"/>
                <w:kern w:val="0"/>
                <w:sz w:val="24"/>
                <w:szCs w:val="24"/>
                <w:u w:val="none"/>
                <w:lang w:val="en-US" w:eastAsia="zh-CN" w:bidi="ar"/>
                <w14:textFill>
                  <w14:solidFill>
                    <w14:schemeClr w14:val="tx1"/>
                  </w14:solidFill>
                </w14:textFill>
              </w:rPr>
              <w:t>县商务和投资促进局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86" w:hRule="atLeast"/>
          <w:jc w:val="center"/>
        </w:trPr>
        <w:tc>
          <w:tcPr>
            <w:tcW w:w="984" w:type="dxa"/>
            <w:vMerge w:val="continue"/>
            <w:tcBorders>
              <w:left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themeColor="text1"/>
                <w:sz w:val="24"/>
                <w:szCs w:val="24"/>
                <w:u w:val="none"/>
                <w14:textFill>
                  <w14:solidFill>
                    <w14:schemeClr w14:val="tx1"/>
                  </w14:solidFill>
                </w14:textFill>
              </w:rPr>
            </w:pPr>
          </w:p>
        </w:tc>
        <w:tc>
          <w:tcPr>
            <w:tcW w:w="854" w:type="dxa"/>
            <w:vMerge w:val="continue"/>
            <w:tcBorders>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snapToGrid w:val="0"/>
                <w:color w:val="000000" w:themeColor="text1"/>
                <w:kern w:val="0"/>
                <w:sz w:val="24"/>
                <w:szCs w:val="24"/>
                <w:u w:val="none"/>
                <w:lang w:val="en-US" w:eastAsia="zh-CN" w:bidi="ar"/>
                <w14:textFill>
                  <w14:solidFill>
                    <w14:schemeClr w14:val="tx1"/>
                  </w14:solidFill>
                </w14:textFill>
              </w:rPr>
            </w:pPr>
          </w:p>
        </w:tc>
        <w:tc>
          <w:tcPr>
            <w:tcW w:w="53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snapToGrid w:val="0"/>
                <w:color w:val="000000" w:themeColor="text1"/>
                <w:kern w:val="0"/>
                <w:sz w:val="24"/>
                <w:szCs w:val="24"/>
                <w:u w:val="none"/>
                <w:lang w:val="en-US" w:eastAsia="zh-CN" w:bidi="ar"/>
                <w14:textFill>
                  <w14:solidFill>
                    <w14:schemeClr w14:val="tx1"/>
                  </w14:solidFill>
                </w14:textFill>
              </w:rPr>
            </w:pPr>
            <w:r>
              <w:rPr>
                <w:rFonts w:hint="eastAsia" w:ascii="仿宋_GB2312" w:hAnsi="仿宋_GB2312" w:eastAsia="仿宋_GB2312" w:cs="仿宋_GB2312"/>
                <w:i w:val="0"/>
                <w:iCs w:val="0"/>
                <w:snapToGrid w:val="0"/>
                <w:color w:val="000000" w:themeColor="text1"/>
                <w:kern w:val="0"/>
                <w:sz w:val="24"/>
                <w:szCs w:val="24"/>
                <w:u w:val="none"/>
                <w:lang w:val="en-US" w:eastAsia="zh-CN" w:bidi="ar"/>
                <w14:textFill>
                  <w14:solidFill>
                    <w14:schemeClr w14:val="tx1"/>
                  </w14:solidFill>
                </w14:textFill>
              </w:rPr>
              <w:t>引导物流企业建立开放型采购、存储平台，推 广智能仓储，运用无人仓、无人车、无人机等 智能物流设备，提供仓配一体化服务。加快建 设一批网络货运平台，促进平台间货运车联网 信息共享，发展无车承运。</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snapToGrid w:val="0"/>
                <w:color w:val="000000" w:themeColor="text1"/>
                <w:kern w:val="0"/>
                <w:sz w:val="24"/>
                <w:szCs w:val="24"/>
                <w:u w:val="none"/>
                <w:lang w:val="en-US" w:eastAsia="zh-CN" w:bidi="ar"/>
                <w14:textFill>
                  <w14:solidFill>
                    <w14:schemeClr w14:val="tx1"/>
                  </w14:solidFill>
                </w14:textFill>
              </w:rPr>
            </w:pPr>
            <w:r>
              <w:rPr>
                <w:rFonts w:hint="eastAsia" w:ascii="仿宋_GB2312" w:hAnsi="仿宋_GB2312" w:eastAsia="仿宋_GB2312" w:cs="仿宋_GB2312"/>
                <w:i w:val="0"/>
                <w:iCs w:val="0"/>
                <w:snapToGrid w:val="0"/>
                <w:color w:val="000000" w:themeColor="text1"/>
                <w:kern w:val="0"/>
                <w:sz w:val="24"/>
                <w:szCs w:val="24"/>
                <w:u w:val="none"/>
                <w:lang w:val="en-US" w:eastAsia="zh-CN" w:bidi="ar"/>
                <w14:textFill>
                  <w14:solidFill>
                    <w14:schemeClr w14:val="tx1"/>
                  </w14:solidFill>
                </w14:textFill>
              </w:rPr>
              <w:t>县发展和改革局、县交通局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872" w:hRule="atLeast"/>
          <w:jc w:val="center"/>
        </w:trPr>
        <w:tc>
          <w:tcPr>
            <w:tcW w:w="984" w:type="dxa"/>
            <w:vMerge w:val="continue"/>
            <w:tcBorders>
              <w:left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themeColor="text1"/>
                <w:sz w:val="24"/>
                <w:szCs w:val="24"/>
                <w:u w:val="none"/>
                <w14:textFill>
                  <w14:solidFill>
                    <w14:schemeClr w14:val="tx1"/>
                  </w14:solidFill>
                </w14:textFill>
              </w:rPr>
            </w:pPr>
          </w:p>
        </w:tc>
        <w:tc>
          <w:tcPr>
            <w:tcW w:w="854" w:type="dxa"/>
            <w:vMerge w:val="continue"/>
            <w:tcBorders>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snapToGrid w:val="0"/>
                <w:color w:val="000000" w:themeColor="text1"/>
                <w:kern w:val="0"/>
                <w:sz w:val="24"/>
                <w:szCs w:val="24"/>
                <w:u w:val="none"/>
                <w:lang w:val="en-US" w:eastAsia="zh-CN" w:bidi="ar"/>
                <w14:textFill>
                  <w14:solidFill>
                    <w14:schemeClr w14:val="tx1"/>
                  </w14:solidFill>
                </w14:textFill>
              </w:rPr>
            </w:pPr>
          </w:p>
        </w:tc>
        <w:tc>
          <w:tcPr>
            <w:tcW w:w="53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snapToGrid w:val="0"/>
                <w:color w:val="000000" w:themeColor="text1"/>
                <w:kern w:val="0"/>
                <w:sz w:val="24"/>
                <w:szCs w:val="24"/>
                <w:u w:val="none"/>
                <w:lang w:val="en-US" w:eastAsia="zh-CN" w:bidi="ar"/>
                <w14:textFill>
                  <w14:solidFill>
                    <w14:schemeClr w14:val="tx1"/>
                  </w14:solidFill>
                </w14:textFill>
              </w:rPr>
            </w:pPr>
            <w:r>
              <w:rPr>
                <w:rFonts w:hint="eastAsia" w:ascii="仿宋_GB2312" w:hAnsi="仿宋_GB2312" w:eastAsia="仿宋_GB2312" w:cs="仿宋_GB2312"/>
                <w:i w:val="0"/>
                <w:iCs w:val="0"/>
                <w:snapToGrid w:val="0"/>
                <w:color w:val="000000" w:themeColor="text1"/>
                <w:kern w:val="0"/>
                <w:sz w:val="24"/>
                <w:szCs w:val="24"/>
                <w:u w:val="none"/>
                <w:lang w:val="en-US" w:eastAsia="zh-CN" w:bidi="ar"/>
                <w14:textFill>
                  <w14:solidFill>
                    <w14:schemeClr w14:val="tx1"/>
                  </w14:solidFill>
                </w14:textFill>
              </w:rPr>
              <w:t>培育一批直播电商网红孵化基地和直播基地， 打造一批网红品牌和带货达人，发展壮大网红经济。</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snapToGrid w:val="0"/>
                <w:color w:val="000000" w:themeColor="text1"/>
                <w:kern w:val="0"/>
                <w:sz w:val="24"/>
                <w:szCs w:val="24"/>
                <w:u w:val="none"/>
                <w:lang w:val="en-US" w:eastAsia="zh-CN" w:bidi="ar"/>
                <w14:textFill>
                  <w14:solidFill>
                    <w14:schemeClr w14:val="tx1"/>
                  </w14:solidFill>
                </w14:textFill>
              </w:rPr>
            </w:pPr>
            <w:r>
              <w:rPr>
                <w:rFonts w:hint="eastAsia" w:ascii="仿宋_GB2312" w:hAnsi="仿宋_GB2312" w:eastAsia="仿宋_GB2312" w:cs="仿宋_GB2312"/>
                <w:i w:val="0"/>
                <w:iCs w:val="0"/>
                <w:snapToGrid w:val="0"/>
                <w:color w:val="000000" w:themeColor="text1"/>
                <w:kern w:val="0"/>
                <w:sz w:val="24"/>
                <w:szCs w:val="24"/>
                <w:u w:val="none"/>
                <w:lang w:val="en-US" w:eastAsia="zh-CN" w:bidi="ar"/>
                <w14:textFill>
                  <w14:solidFill>
                    <w14:schemeClr w14:val="tx1"/>
                  </w14:solidFill>
                </w14:textFill>
              </w:rPr>
              <w:t>县商务和投资促进局、县农业农村局、县委宣传部、县人力资源和社会保障局、县工业和信息化局、县市场监督管理局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5" w:hRule="atLeast"/>
          <w:jc w:val="center"/>
        </w:trPr>
        <w:tc>
          <w:tcPr>
            <w:tcW w:w="984" w:type="dxa"/>
            <w:vMerge w:val="continue"/>
            <w:tcBorders>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themeColor="text1"/>
                <w:sz w:val="24"/>
                <w:szCs w:val="24"/>
                <w:u w:val="none"/>
                <w14:textFill>
                  <w14:solidFill>
                    <w14:schemeClr w14:val="tx1"/>
                  </w14:solidFill>
                </w14:textFill>
              </w:rPr>
            </w:pPr>
          </w:p>
        </w:tc>
        <w:tc>
          <w:tcPr>
            <w:tcW w:w="854" w:type="dxa"/>
            <w:vMerge w:val="continue"/>
            <w:tcBorders>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snapToGrid w:val="0"/>
                <w:color w:val="000000" w:themeColor="text1"/>
                <w:kern w:val="0"/>
                <w:sz w:val="24"/>
                <w:szCs w:val="24"/>
                <w:u w:val="none"/>
                <w:lang w:val="en-US" w:eastAsia="zh-CN" w:bidi="ar"/>
                <w14:textFill>
                  <w14:solidFill>
                    <w14:schemeClr w14:val="tx1"/>
                  </w14:solidFill>
                </w14:textFill>
              </w:rPr>
            </w:pPr>
          </w:p>
        </w:tc>
        <w:tc>
          <w:tcPr>
            <w:tcW w:w="53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snapToGrid w:val="0"/>
                <w:color w:val="000000" w:themeColor="text1"/>
                <w:kern w:val="0"/>
                <w:sz w:val="24"/>
                <w:szCs w:val="24"/>
                <w:u w:val="none"/>
                <w:lang w:val="en-US" w:eastAsia="zh-CN" w:bidi="ar"/>
                <w14:textFill>
                  <w14:solidFill>
                    <w14:schemeClr w14:val="tx1"/>
                  </w14:solidFill>
                </w14:textFill>
              </w:rPr>
            </w:pPr>
            <w:r>
              <w:rPr>
                <w:rFonts w:hint="eastAsia" w:ascii="仿宋_GB2312" w:hAnsi="仿宋_GB2312" w:eastAsia="仿宋_GB2312" w:cs="仿宋_GB2312"/>
                <w:i w:val="0"/>
                <w:iCs w:val="0"/>
                <w:snapToGrid w:val="0"/>
                <w:color w:val="000000" w:themeColor="text1"/>
                <w:kern w:val="0"/>
                <w:sz w:val="24"/>
                <w:szCs w:val="24"/>
                <w:u w:val="none"/>
                <w:lang w:val="en-US" w:eastAsia="zh-CN" w:bidi="ar"/>
                <w14:textFill>
                  <w14:solidFill>
                    <w14:schemeClr w14:val="tx1"/>
                  </w14:solidFill>
                </w14:textFill>
              </w:rPr>
              <w:t>持续建设全县全民健康信息平台，加强医疗健康数据分析开发运用，实现个性化健康管理和医疗健康信息服务。</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snapToGrid w:val="0"/>
                <w:color w:val="000000" w:themeColor="text1"/>
                <w:kern w:val="0"/>
                <w:sz w:val="24"/>
                <w:szCs w:val="24"/>
                <w:u w:val="none"/>
                <w:lang w:val="en-US" w:eastAsia="zh-CN" w:bidi="ar"/>
                <w14:textFill>
                  <w14:solidFill>
                    <w14:schemeClr w14:val="tx1"/>
                  </w14:solidFill>
                </w14:textFill>
              </w:rPr>
            </w:pPr>
            <w:r>
              <w:rPr>
                <w:rFonts w:hint="eastAsia" w:ascii="仿宋_GB2312" w:hAnsi="仿宋_GB2312" w:eastAsia="仿宋_GB2312" w:cs="仿宋_GB2312"/>
                <w:i w:val="0"/>
                <w:iCs w:val="0"/>
                <w:snapToGrid w:val="0"/>
                <w:color w:val="000000" w:themeColor="text1"/>
                <w:kern w:val="0"/>
                <w:sz w:val="24"/>
                <w:szCs w:val="24"/>
                <w:u w:val="none"/>
                <w:lang w:val="en-US" w:eastAsia="zh-CN" w:bidi="ar"/>
                <w14:textFill>
                  <w14:solidFill>
                    <w14:schemeClr w14:val="tx1"/>
                  </w14:solidFill>
                </w14:textFill>
              </w:rPr>
              <w:t>县卫生健康局、县医疗保障局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872" w:hRule="atLeast"/>
          <w:jc w:val="center"/>
        </w:trPr>
        <w:tc>
          <w:tcPr>
            <w:tcW w:w="984" w:type="dxa"/>
            <w:vMerge w:val="restart"/>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snapToGrid w:val="0"/>
                <w:color w:val="000000" w:themeColor="text1"/>
                <w:kern w:val="0"/>
                <w:sz w:val="24"/>
                <w:szCs w:val="24"/>
                <w:u w:val="none"/>
                <w:lang w:val="en-US" w:eastAsia="zh-CN" w:bidi="ar"/>
                <w14:textFill>
                  <w14:solidFill>
                    <w14:schemeClr w14:val="tx1"/>
                  </w14:solidFill>
                </w14:textFill>
              </w:rPr>
            </w:pPr>
            <w:r>
              <w:rPr>
                <w:rFonts w:hint="eastAsia" w:ascii="仿宋_GB2312" w:hAnsi="仿宋_GB2312" w:eastAsia="仿宋_GB2312" w:cs="仿宋_GB2312"/>
                <w:i w:val="0"/>
                <w:iCs w:val="0"/>
                <w:snapToGrid w:val="0"/>
                <w:color w:val="000000" w:themeColor="text1"/>
                <w:kern w:val="0"/>
                <w:sz w:val="24"/>
                <w:szCs w:val="24"/>
                <w:u w:val="none"/>
                <w:lang w:val="en-US" w:eastAsia="zh-CN" w:bidi="ar"/>
                <w14:textFill>
                  <w14:solidFill>
                    <w14:schemeClr w14:val="tx1"/>
                  </w14:solidFill>
                </w14:textFill>
              </w:rPr>
              <w:t>推进产业数字</w:t>
            </w:r>
          </w:p>
          <w:p>
            <w:pPr>
              <w:jc w:val="center"/>
              <w:rPr>
                <w:rFonts w:hint="eastAsia" w:ascii="仿宋_GB2312" w:hAnsi="仿宋_GB2312" w:eastAsia="仿宋_GB2312" w:cs="仿宋_GB2312"/>
                <w:i w:val="0"/>
                <w:iCs w:val="0"/>
                <w:color w:val="000000" w:themeColor="text1"/>
                <w:sz w:val="24"/>
                <w:szCs w:val="24"/>
                <w:u w:val="none"/>
                <w14:textFill>
                  <w14:solidFill>
                    <w14:schemeClr w14:val="tx1"/>
                  </w14:solidFill>
                </w14:textFill>
              </w:rPr>
            </w:pPr>
            <w:r>
              <w:rPr>
                <w:rFonts w:hint="eastAsia" w:ascii="仿宋_GB2312" w:hAnsi="仿宋_GB2312" w:eastAsia="仿宋_GB2312" w:cs="仿宋_GB2312"/>
                <w:i w:val="0"/>
                <w:iCs w:val="0"/>
                <w:snapToGrid w:val="0"/>
                <w:color w:val="000000" w:themeColor="text1"/>
                <w:kern w:val="0"/>
                <w:sz w:val="24"/>
                <w:szCs w:val="24"/>
                <w:u w:val="none"/>
                <w:lang w:val="en-US" w:eastAsia="zh-CN" w:bidi="ar"/>
                <w14:textFill>
                  <w14:solidFill>
                    <w14:schemeClr w14:val="tx1"/>
                  </w14:solidFill>
                </w14:textFill>
              </w:rPr>
              <w:t>化</w:t>
            </w:r>
          </w:p>
        </w:tc>
        <w:tc>
          <w:tcPr>
            <w:tcW w:w="854" w:type="dxa"/>
            <w:vMerge w:val="restart"/>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snapToGrid w:val="0"/>
                <w:color w:val="000000" w:themeColor="text1"/>
                <w:kern w:val="0"/>
                <w:sz w:val="24"/>
                <w:szCs w:val="24"/>
                <w:u w:val="none"/>
                <w:lang w:val="en-US" w:eastAsia="zh-CN" w:bidi="ar"/>
                <w14:textFill>
                  <w14:solidFill>
                    <w14:schemeClr w14:val="tx1"/>
                  </w14:solidFill>
                </w14:textFill>
              </w:rPr>
            </w:pPr>
            <w:r>
              <w:rPr>
                <w:rFonts w:hint="eastAsia" w:ascii="仿宋_GB2312" w:hAnsi="仿宋_GB2312" w:eastAsia="仿宋_GB2312" w:cs="仿宋_GB2312"/>
                <w:i w:val="0"/>
                <w:iCs w:val="0"/>
                <w:snapToGrid w:val="0"/>
                <w:color w:val="000000" w:themeColor="text1"/>
                <w:kern w:val="0"/>
                <w:sz w:val="24"/>
                <w:szCs w:val="24"/>
                <w:u w:val="none"/>
                <w:lang w:val="en-US" w:eastAsia="zh-CN" w:bidi="ar"/>
                <w14:textFill>
                  <w14:solidFill>
                    <w14:schemeClr w14:val="tx1"/>
                  </w14:solidFill>
                </w14:textFill>
              </w:rPr>
              <w:t>服务业数字化</w:t>
            </w:r>
          </w:p>
        </w:tc>
        <w:tc>
          <w:tcPr>
            <w:tcW w:w="53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snapToGrid w:val="0"/>
                <w:color w:val="000000" w:themeColor="text1"/>
                <w:kern w:val="0"/>
                <w:sz w:val="24"/>
                <w:szCs w:val="24"/>
                <w:u w:val="none"/>
                <w:lang w:val="en-US" w:eastAsia="zh-CN" w:bidi="ar"/>
                <w14:textFill>
                  <w14:solidFill>
                    <w14:schemeClr w14:val="tx1"/>
                  </w14:solidFill>
                </w14:textFill>
              </w:rPr>
            </w:pPr>
            <w:r>
              <w:rPr>
                <w:rFonts w:hint="eastAsia" w:ascii="仿宋_GB2312" w:hAnsi="仿宋_GB2312" w:eastAsia="仿宋_GB2312" w:cs="仿宋_GB2312"/>
                <w:i w:val="0"/>
                <w:iCs w:val="0"/>
                <w:snapToGrid w:val="0"/>
                <w:color w:val="000000" w:themeColor="text1"/>
                <w:kern w:val="0"/>
                <w:sz w:val="24"/>
                <w:szCs w:val="24"/>
                <w:u w:val="none"/>
                <w:lang w:val="en-US" w:eastAsia="zh-CN" w:bidi="ar"/>
                <w14:textFill>
                  <w14:solidFill>
                    <w14:schemeClr w14:val="tx1"/>
                  </w14:solidFill>
                </w14:textFill>
              </w:rPr>
              <w:t>规范发展互联网金融、供应链金融、区块链金 融等新业态，推动金融机构数字化转型。推进 政府部门与金融机构间的信息共享，稳步推进 “互联网+不动产抵押登记”等工作。</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snapToGrid w:val="0"/>
                <w:color w:val="000000" w:themeColor="text1"/>
                <w:kern w:val="0"/>
                <w:sz w:val="24"/>
                <w:szCs w:val="24"/>
                <w:u w:val="none"/>
                <w:lang w:val="en-US" w:eastAsia="zh-CN" w:bidi="ar"/>
                <w14:textFill>
                  <w14:solidFill>
                    <w14:schemeClr w14:val="tx1"/>
                  </w14:solidFill>
                </w14:textFill>
              </w:rPr>
            </w:pPr>
            <w:r>
              <w:rPr>
                <w:rFonts w:hint="eastAsia" w:ascii="仿宋_GB2312" w:hAnsi="仿宋_GB2312" w:eastAsia="仿宋_GB2312" w:cs="仿宋_GB2312"/>
                <w:i w:val="0"/>
                <w:iCs w:val="0"/>
                <w:snapToGrid w:val="0"/>
                <w:color w:val="000000" w:themeColor="text1"/>
                <w:kern w:val="0"/>
                <w:sz w:val="24"/>
                <w:szCs w:val="24"/>
                <w:u w:val="none"/>
                <w:lang w:val="en-US" w:eastAsia="zh-CN" w:bidi="ar"/>
                <w14:textFill>
                  <w14:solidFill>
                    <w14:schemeClr w14:val="tx1"/>
                  </w14:solidFill>
                </w14:textFill>
              </w:rPr>
              <w:t>县金融与企业服务中心、县政府办公室（大数据局）、中国人民银行冠县支行、县自然资源和规划局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872" w:hRule="atLeast"/>
          <w:jc w:val="center"/>
        </w:trPr>
        <w:tc>
          <w:tcPr>
            <w:tcW w:w="9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themeColor="text1"/>
                <w:sz w:val="24"/>
                <w:szCs w:val="24"/>
                <w:u w:val="none"/>
                <w14:textFill>
                  <w14:solidFill>
                    <w14:schemeClr w14:val="tx1"/>
                  </w14:solidFill>
                </w14:textFill>
              </w:rPr>
            </w:pPr>
          </w:p>
        </w:tc>
        <w:tc>
          <w:tcPr>
            <w:tcW w:w="854" w:type="dxa"/>
            <w:vMerge w:val="continue"/>
            <w:tcBorders>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snapToGrid w:val="0"/>
                <w:color w:val="000000" w:themeColor="text1"/>
                <w:kern w:val="0"/>
                <w:sz w:val="24"/>
                <w:szCs w:val="24"/>
                <w:u w:val="none"/>
                <w:lang w:val="en-US" w:eastAsia="zh-CN" w:bidi="ar"/>
                <w14:textFill>
                  <w14:solidFill>
                    <w14:schemeClr w14:val="tx1"/>
                  </w14:solidFill>
                </w14:textFill>
              </w:rPr>
            </w:pPr>
          </w:p>
        </w:tc>
        <w:tc>
          <w:tcPr>
            <w:tcW w:w="53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snapToGrid w:val="0"/>
                <w:color w:val="000000" w:themeColor="text1"/>
                <w:kern w:val="0"/>
                <w:sz w:val="24"/>
                <w:szCs w:val="24"/>
                <w:u w:val="none"/>
                <w:lang w:val="en-US" w:eastAsia="zh-CN" w:bidi="ar"/>
                <w14:textFill>
                  <w14:solidFill>
                    <w14:schemeClr w14:val="tx1"/>
                  </w14:solidFill>
                </w14:textFill>
              </w:rPr>
            </w:pPr>
            <w:r>
              <w:rPr>
                <w:rFonts w:hint="eastAsia" w:ascii="仿宋_GB2312" w:hAnsi="仿宋_GB2312" w:eastAsia="仿宋_GB2312" w:cs="仿宋_GB2312"/>
                <w:i w:val="0"/>
                <w:iCs w:val="0"/>
                <w:snapToGrid w:val="0"/>
                <w:color w:val="000000" w:themeColor="text1"/>
                <w:kern w:val="0"/>
                <w:sz w:val="24"/>
                <w:szCs w:val="24"/>
                <w:u w:val="none"/>
                <w:lang w:val="en-US" w:eastAsia="zh-CN" w:bidi="ar"/>
                <w14:textFill>
                  <w14:solidFill>
                    <w14:schemeClr w14:val="tx1"/>
                  </w14:solidFill>
                </w14:textFill>
              </w:rPr>
              <w:t>推动建立以银行、税务及行业管理部门共同推进的风险监测排查机制，及时发现企业在债务偿还、税收缴纳、内部集资、生产经营等方面的异常情况，从风险源头加强预警管控，切实防止新增风险。</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snapToGrid w:val="0"/>
                <w:color w:val="000000" w:themeColor="text1"/>
                <w:kern w:val="0"/>
                <w:sz w:val="24"/>
                <w:szCs w:val="24"/>
                <w:u w:val="none"/>
                <w:lang w:val="en-US" w:eastAsia="zh-CN" w:bidi="ar"/>
                <w14:textFill>
                  <w14:solidFill>
                    <w14:schemeClr w14:val="tx1"/>
                  </w14:solidFill>
                </w14:textFill>
              </w:rPr>
            </w:pPr>
            <w:r>
              <w:rPr>
                <w:rFonts w:hint="eastAsia" w:ascii="仿宋_GB2312" w:hAnsi="仿宋_GB2312" w:eastAsia="仿宋_GB2312" w:cs="仿宋_GB2312"/>
                <w:i w:val="0"/>
                <w:iCs w:val="0"/>
                <w:snapToGrid w:val="0"/>
                <w:color w:val="000000" w:themeColor="text1"/>
                <w:kern w:val="0"/>
                <w:sz w:val="24"/>
                <w:szCs w:val="24"/>
                <w:u w:val="none"/>
                <w:lang w:val="en-US" w:eastAsia="zh-CN" w:bidi="ar"/>
                <w14:textFill>
                  <w14:solidFill>
                    <w14:schemeClr w14:val="tx1"/>
                  </w14:solidFill>
                </w14:textFill>
              </w:rPr>
              <w:t>县金融与企业服务中心、中国人民银行冠县支行、县税务局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30" w:hRule="atLeast"/>
          <w:jc w:val="center"/>
        </w:trPr>
        <w:tc>
          <w:tcPr>
            <w:tcW w:w="9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themeColor="text1"/>
                <w:sz w:val="24"/>
                <w:szCs w:val="24"/>
                <w:u w:val="none"/>
                <w14:textFill>
                  <w14:solidFill>
                    <w14:schemeClr w14:val="tx1"/>
                  </w14:solidFill>
                </w14:textFill>
              </w:rPr>
            </w:pPr>
          </w:p>
        </w:tc>
        <w:tc>
          <w:tcPr>
            <w:tcW w:w="854" w:type="dxa"/>
            <w:vMerge w:val="continue"/>
            <w:tcBorders>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snapToGrid w:val="0"/>
                <w:color w:val="000000" w:themeColor="text1"/>
                <w:kern w:val="0"/>
                <w:sz w:val="24"/>
                <w:szCs w:val="24"/>
                <w:u w:val="none"/>
                <w:lang w:val="en-US" w:eastAsia="zh-CN" w:bidi="ar"/>
                <w14:textFill>
                  <w14:solidFill>
                    <w14:schemeClr w14:val="tx1"/>
                  </w14:solidFill>
                </w14:textFill>
              </w:rPr>
            </w:pPr>
          </w:p>
        </w:tc>
        <w:tc>
          <w:tcPr>
            <w:tcW w:w="53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snapToGrid w:val="0"/>
                <w:color w:val="000000" w:themeColor="text1"/>
                <w:kern w:val="0"/>
                <w:sz w:val="24"/>
                <w:szCs w:val="24"/>
                <w:u w:val="none"/>
                <w:lang w:val="en-US" w:eastAsia="zh-CN" w:bidi="ar"/>
                <w14:textFill>
                  <w14:solidFill>
                    <w14:schemeClr w14:val="tx1"/>
                  </w14:solidFill>
                </w14:textFill>
              </w:rPr>
            </w:pPr>
            <w:r>
              <w:rPr>
                <w:rFonts w:hint="eastAsia" w:ascii="仿宋_GB2312" w:hAnsi="仿宋_GB2312" w:eastAsia="仿宋_GB2312" w:cs="仿宋_GB2312"/>
                <w:i w:val="0"/>
                <w:iCs w:val="0"/>
                <w:snapToGrid w:val="0"/>
                <w:color w:val="000000" w:themeColor="text1"/>
                <w:kern w:val="0"/>
                <w:sz w:val="24"/>
                <w:szCs w:val="24"/>
                <w:u w:val="none"/>
                <w:lang w:val="en-US" w:eastAsia="zh-CN" w:bidi="ar"/>
                <w14:textFill>
                  <w14:solidFill>
                    <w14:schemeClr w14:val="tx1"/>
                  </w14:solidFill>
                </w14:textFill>
              </w:rPr>
              <w:t>打造“互联网+物业”信息平台，以信息化创新物业管理方式，构建智慧社区。支持水、电、气等专营单位进行仪表智能化改造，实现智能缴费、智能管理。</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snapToGrid w:val="0"/>
                <w:color w:val="000000" w:themeColor="text1"/>
                <w:kern w:val="0"/>
                <w:sz w:val="24"/>
                <w:szCs w:val="24"/>
                <w:u w:val="none"/>
                <w:lang w:val="en-US" w:eastAsia="zh-CN" w:bidi="ar"/>
                <w14:textFill>
                  <w14:solidFill>
                    <w14:schemeClr w14:val="tx1"/>
                  </w14:solidFill>
                </w14:textFill>
              </w:rPr>
            </w:pPr>
            <w:r>
              <w:rPr>
                <w:rFonts w:hint="eastAsia" w:ascii="仿宋_GB2312" w:hAnsi="仿宋_GB2312" w:eastAsia="仿宋_GB2312" w:cs="仿宋_GB2312"/>
                <w:i w:val="0"/>
                <w:iCs w:val="0"/>
                <w:snapToGrid w:val="0"/>
                <w:color w:val="000000" w:themeColor="text1"/>
                <w:kern w:val="0"/>
                <w:sz w:val="24"/>
                <w:szCs w:val="24"/>
                <w:u w:val="none"/>
                <w:lang w:val="en-US" w:eastAsia="zh-CN" w:bidi="ar"/>
                <w14:textFill>
                  <w14:solidFill>
                    <w14:schemeClr w14:val="tx1"/>
                  </w14:solidFill>
                </w14:textFill>
              </w:rPr>
              <w:t>县住房和城乡建设局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50" w:hRule="atLeast"/>
          <w:jc w:val="center"/>
        </w:trPr>
        <w:tc>
          <w:tcPr>
            <w:tcW w:w="984" w:type="dxa"/>
            <w:vMerge w:val="restart"/>
            <w:tcBorders>
              <w:top w:val="single" w:color="000000" w:sz="4" w:space="0"/>
              <w:left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snapToGrid w:val="0"/>
                <w:color w:val="000000" w:themeColor="text1"/>
                <w:kern w:val="0"/>
                <w:sz w:val="24"/>
                <w:szCs w:val="24"/>
                <w:u w:val="none"/>
                <w:lang w:val="en-US" w:eastAsia="zh-CN" w:bidi="ar"/>
                <w14:textFill>
                  <w14:solidFill>
                    <w14:schemeClr w14:val="tx1"/>
                  </w14:solidFill>
                </w14:textFill>
              </w:rPr>
            </w:pPr>
            <w:r>
              <w:rPr>
                <w:rFonts w:hint="eastAsia" w:ascii="仿宋_GB2312" w:hAnsi="仿宋_GB2312" w:eastAsia="仿宋_GB2312" w:cs="仿宋_GB2312"/>
                <w:i w:val="0"/>
                <w:iCs w:val="0"/>
                <w:snapToGrid w:val="0"/>
                <w:color w:val="000000" w:themeColor="text1"/>
                <w:kern w:val="0"/>
                <w:sz w:val="24"/>
                <w:szCs w:val="24"/>
                <w:u w:val="none"/>
                <w:lang w:val="en-US" w:eastAsia="zh-CN" w:bidi="ar"/>
                <w14:textFill>
                  <w14:solidFill>
                    <w14:schemeClr w14:val="tx1"/>
                  </w14:solidFill>
                </w14:textFill>
              </w:rPr>
              <w:t>推动数字产业</w:t>
            </w:r>
          </w:p>
          <w:p>
            <w:pPr>
              <w:jc w:val="center"/>
              <w:rPr>
                <w:rFonts w:hint="eastAsia" w:ascii="仿宋_GB2312" w:hAnsi="仿宋_GB2312" w:eastAsia="仿宋_GB2312" w:cs="仿宋_GB2312"/>
                <w:i w:val="0"/>
                <w:iCs w:val="0"/>
                <w:color w:val="000000" w:themeColor="text1"/>
                <w:sz w:val="24"/>
                <w:szCs w:val="24"/>
                <w:u w:val="none"/>
                <w14:textFill>
                  <w14:solidFill>
                    <w14:schemeClr w14:val="tx1"/>
                  </w14:solidFill>
                </w14:textFill>
              </w:rPr>
            </w:pPr>
            <w:r>
              <w:rPr>
                <w:rFonts w:hint="eastAsia" w:ascii="仿宋_GB2312" w:hAnsi="仿宋_GB2312" w:eastAsia="仿宋_GB2312" w:cs="仿宋_GB2312"/>
                <w:i w:val="0"/>
                <w:iCs w:val="0"/>
                <w:snapToGrid w:val="0"/>
                <w:color w:val="000000" w:themeColor="text1"/>
                <w:kern w:val="0"/>
                <w:sz w:val="24"/>
                <w:szCs w:val="24"/>
                <w:u w:val="none"/>
                <w:lang w:val="en-US" w:eastAsia="zh-CN" w:bidi="ar"/>
                <w14:textFill>
                  <w14:solidFill>
                    <w14:schemeClr w14:val="tx1"/>
                  </w14:solidFill>
                </w14:textFill>
              </w:rPr>
              <w:t>化</w:t>
            </w:r>
          </w:p>
        </w:tc>
        <w:tc>
          <w:tcPr>
            <w:tcW w:w="854" w:type="dxa"/>
            <w:vMerge w:val="restart"/>
            <w:tcBorders>
              <w:top w:val="single" w:color="000000" w:sz="4" w:space="0"/>
              <w:left w:val="single" w:color="auto"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snapToGrid w:val="0"/>
                <w:color w:val="000000" w:themeColor="text1"/>
                <w:kern w:val="0"/>
                <w:sz w:val="24"/>
                <w:szCs w:val="24"/>
                <w:u w:val="none"/>
                <w:lang w:val="en-US" w:eastAsia="zh-CN" w:bidi="ar"/>
                <w14:textFill>
                  <w14:solidFill>
                    <w14:schemeClr w14:val="tx1"/>
                  </w14:solidFill>
                </w14:textFill>
              </w:rPr>
            </w:pPr>
            <w:r>
              <w:rPr>
                <w:rFonts w:hint="eastAsia" w:ascii="仿宋_GB2312" w:hAnsi="仿宋_GB2312" w:eastAsia="仿宋_GB2312" w:cs="仿宋_GB2312"/>
                <w:i w:val="0"/>
                <w:iCs w:val="0"/>
                <w:snapToGrid w:val="0"/>
                <w:color w:val="000000" w:themeColor="text1"/>
                <w:kern w:val="0"/>
                <w:sz w:val="24"/>
                <w:szCs w:val="24"/>
                <w:u w:val="none"/>
                <w:lang w:val="en-US" w:eastAsia="zh-CN" w:bidi="ar"/>
                <w14:textFill>
                  <w14:solidFill>
                    <w14:schemeClr w14:val="tx1"/>
                  </w14:solidFill>
                </w14:textFill>
              </w:rPr>
              <w:t>软件和信息服务业</w:t>
            </w:r>
          </w:p>
        </w:tc>
        <w:tc>
          <w:tcPr>
            <w:tcW w:w="53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snapToGrid w:val="0"/>
                <w:color w:val="000000" w:themeColor="text1"/>
                <w:kern w:val="0"/>
                <w:sz w:val="24"/>
                <w:szCs w:val="24"/>
                <w:u w:val="none"/>
                <w:lang w:val="en-US" w:eastAsia="zh-CN" w:bidi="ar"/>
                <w14:textFill>
                  <w14:solidFill>
                    <w14:schemeClr w14:val="tx1"/>
                  </w14:solidFill>
                </w14:textFill>
              </w:rPr>
            </w:pPr>
            <w:r>
              <w:rPr>
                <w:rFonts w:hint="eastAsia" w:ascii="仿宋_GB2312" w:hAnsi="仿宋_GB2312" w:eastAsia="仿宋_GB2312" w:cs="仿宋_GB2312"/>
                <w:i w:val="0"/>
                <w:iCs w:val="0"/>
                <w:snapToGrid w:val="0"/>
                <w:color w:val="000000" w:themeColor="text1"/>
                <w:kern w:val="0"/>
                <w:sz w:val="24"/>
                <w:szCs w:val="24"/>
                <w:u w:val="none"/>
                <w:lang w:val="en-US" w:eastAsia="zh-CN" w:bidi="ar"/>
                <w14:textFill>
                  <w14:solidFill>
                    <w14:schemeClr w14:val="tx1"/>
                  </w14:solidFill>
                </w14:textFill>
              </w:rPr>
              <w:t>推进大数据、人工智能、5G等新一代信息技术在各行业推广应用，鼓励发展行业 APP 和解决方案。持续加大软件著作权保护力度,鼓励支持企业推出优秀软件产品和解决方案，形成可复制、可推广的典型案例。</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snapToGrid w:val="0"/>
                <w:color w:val="000000" w:themeColor="text1"/>
                <w:kern w:val="0"/>
                <w:sz w:val="24"/>
                <w:szCs w:val="24"/>
                <w:u w:val="none"/>
                <w:lang w:val="en-US" w:eastAsia="zh-CN" w:bidi="ar"/>
                <w14:textFill>
                  <w14:solidFill>
                    <w14:schemeClr w14:val="tx1"/>
                  </w14:solidFill>
                </w14:textFill>
              </w:rPr>
            </w:pPr>
            <w:r>
              <w:rPr>
                <w:rFonts w:hint="eastAsia" w:ascii="仿宋_GB2312" w:hAnsi="仿宋_GB2312" w:eastAsia="仿宋_GB2312" w:cs="仿宋_GB2312"/>
                <w:i w:val="0"/>
                <w:iCs w:val="0"/>
                <w:snapToGrid w:val="0"/>
                <w:color w:val="000000" w:themeColor="text1"/>
                <w:kern w:val="0"/>
                <w:sz w:val="24"/>
                <w:szCs w:val="24"/>
                <w:u w:val="none"/>
                <w:lang w:val="en-US" w:eastAsia="zh-CN" w:bidi="ar"/>
                <w14:textFill>
                  <w14:solidFill>
                    <w14:schemeClr w14:val="tx1"/>
                  </w14:solidFill>
                </w14:textFill>
              </w:rPr>
              <w:t>县工业和信息化局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896" w:hRule="atLeast"/>
          <w:jc w:val="center"/>
        </w:trPr>
        <w:tc>
          <w:tcPr>
            <w:tcW w:w="984" w:type="dxa"/>
            <w:vMerge w:val="continue"/>
            <w:tcBorders>
              <w:left w:val="single" w:color="auto" w:sz="4" w:space="0"/>
              <w:right w:val="single" w:color="auto" w:sz="4" w:space="0"/>
            </w:tcBorders>
            <w:shd w:val="clear" w:color="auto" w:fill="auto"/>
            <w:vAlign w:val="center"/>
          </w:tcPr>
          <w:p>
            <w:pPr>
              <w:jc w:val="center"/>
              <w:rPr>
                <w:rFonts w:hint="eastAsia" w:ascii="仿宋_GB2312" w:hAnsi="仿宋_GB2312" w:eastAsia="仿宋_GB2312" w:cs="仿宋_GB2312"/>
                <w:i w:val="0"/>
                <w:iCs w:val="0"/>
                <w:color w:val="000000" w:themeColor="text1"/>
                <w:sz w:val="24"/>
                <w:szCs w:val="24"/>
                <w:u w:val="none"/>
                <w14:textFill>
                  <w14:solidFill>
                    <w14:schemeClr w14:val="tx1"/>
                  </w14:solidFill>
                </w14:textFill>
              </w:rPr>
            </w:pPr>
          </w:p>
        </w:tc>
        <w:tc>
          <w:tcPr>
            <w:tcW w:w="854" w:type="dxa"/>
            <w:vMerge w:val="continue"/>
            <w:tcBorders>
              <w:top w:val="single" w:color="000000" w:sz="4" w:space="0"/>
              <w:left w:val="single" w:color="auto"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snapToGrid w:val="0"/>
                <w:color w:val="000000" w:themeColor="text1"/>
                <w:kern w:val="0"/>
                <w:sz w:val="24"/>
                <w:szCs w:val="24"/>
                <w:u w:val="none"/>
                <w:lang w:val="en-US" w:eastAsia="zh-CN" w:bidi="ar"/>
                <w14:textFill>
                  <w14:solidFill>
                    <w14:schemeClr w14:val="tx1"/>
                  </w14:solidFill>
                </w14:textFill>
              </w:rPr>
            </w:pPr>
          </w:p>
        </w:tc>
        <w:tc>
          <w:tcPr>
            <w:tcW w:w="53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snapToGrid w:val="0"/>
                <w:color w:val="000000" w:themeColor="text1"/>
                <w:kern w:val="0"/>
                <w:sz w:val="24"/>
                <w:szCs w:val="24"/>
                <w:u w:val="none"/>
                <w:lang w:val="en-US" w:eastAsia="zh-CN" w:bidi="ar"/>
                <w14:textFill>
                  <w14:solidFill>
                    <w14:schemeClr w14:val="tx1"/>
                  </w14:solidFill>
                </w14:textFill>
              </w:rPr>
            </w:pPr>
            <w:r>
              <w:rPr>
                <w:rFonts w:hint="eastAsia" w:ascii="仿宋_GB2312" w:hAnsi="仿宋_GB2312" w:eastAsia="仿宋_GB2312" w:cs="仿宋_GB2312"/>
                <w:i w:val="0"/>
                <w:iCs w:val="0"/>
                <w:snapToGrid w:val="0"/>
                <w:color w:val="000000" w:themeColor="text1"/>
                <w:kern w:val="0"/>
                <w:sz w:val="24"/>
                <w:szCs w:val="24"/>
                <w:u w:val="none"/>
                <w:lang w:val="en-US" w:eastAsia="zh-CN" w:bidi="ar"/>
                <w14:textFill>
                  <w14:solidFill>
                    <w14:schemeClr w14:val="tx1"/>
                  </w14:solidFill>
                </w14:textFill>
              </w:rPr>
              <w:t>健全完善数据采集、存储、加工、分析等产业链条，实现冠县数据“聚、通、用”一体发展。 支持企业利用自有数据和公共数据资源,开展大数据分析、咨询、清洗、交易、应用等上下游服务,构建大数据产业生态圈。</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snapToGrid w:val="0"/>
                <w:color w:val="000000" w:themeColor="text1"/>
                <w:kern w:val="0"/>
                <w:sz w:val="24"/>
                <w:szCs w:val="24"/>
                <w:u w:val="none"/>
                <w:lang w:val="en-US" w:eastAsia="zh-CN" w:bidi="ar"/>
                <w14:textFill>
                  <w14:solidFill>
                    <w14:schemeClr w14:val="tx1"/>
                  </w14:solidFill>
                </w14:textFill>
              </w:rPr>
            </w:pPr>
            <w:r>
              <w:rPr>
                <w:rFonts w:hint="eastAsia" w:ascii="仿宋_GB2312" w:hAnsi="仿宋_GB2312" w:eastAsia="仿宋_GB2312" w:cs="仿宋_GB2312"/>
                <w:i w:val="0"/>
                <w:iCs w:val="0"/>
                <w:snapToGrid w:val="0"/>
                <w:color w:val="000000" w:themeColor="text1"/>
                <w:kern w:val="0"/>
                <w:sz w:val="24"/>
                <w:szCs w:val="24"/>
                <w:u w:val="none"/>
                <w:lang w:val="en-US" w:eastAsia="zh-CN" w:bidi="ar"/>
                <w14:textFill>
                  <w14:solidFill>
                    <w14:schemeClr w14:val="tx1"/>
                  </w14:solidFill>
                </w14:textFill>
              </w:rPr>
              <w:t>县工业和信息化局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80" w:hRule="atLeast"/>
          <w:jc w:val="center"/>
        </w:trPr>
        <w:tc>
          <w:tcPr>
            <w:tcW w:w="984" w:type="dxa"/>
            <w:vMerge w:val="continue"/>
            <w:tcBorders>
              <w:left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snapToGrid w:val="0"/>
                <w:color w:val="000000" w:themeColor="text1"/>
                <w:kern w:val="0"/>
                <w:sz w:val="24"/>
                <w:szCs w:val="24"/>
                <w:u w:val="none"/>
                <w:lang w:val="en-US" w:eastAsia="zh-CN" w:bidi="ar"/>
                <w14:textFill>
                  <w14:solidFill>
                    <w14:schemeClr w14:val="tx1"/>
                  </w14:solidFill>
                </w14:textFill>
              </w:rPr>
            </w:pPr>
          </w:p>
        </w:tc>
        <w:tc>
          <w:tcPr>
            <w:tcW w:w="854" w:type="dxa"/>
            <w:tcBorders>
              <w:top w:val="single" w:color="000000" w:sz="4" w:space="0"/>
              <w:left w:val="single" w:color="auto"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snapToGrid w:val="0"/>
                <w:color w:val="000000" w:themeColor="text1"/>
                <w:kern w:val="0"/>
                <w:sz w:val="24"/>
                <w:szCs w:val="24"/>
                <w:u w:val="none"/>
                <w:lang w:val="en-US" w:eastAsia="zh-CN" w:bidi="ar"/>
                <w14:textFill>
                  <w14:solidFill>
                    <w14:schemeClr w14:val="tx1"/>
                  </w14:solidFill>
                </w14:textFill>
              </w:rPr>
            </w:pPr>
            <w:r>
              <w:rPr>
                <w:rFonts w:hint="eastAsia" w:ascii="仿宋_GB2312" w:hAnsi="仿宋_GB2312" w:eastAsia="仿宋_GB2312" w:cs="仿宋_GB2312"/>
                <w:i w:val="0"/>
                <w:iCs w:val="0"/>
                <w:snapToGrid w:val="0"/>
                <w:color w:val="000000" w:themeColor="text1"/>
                <w:kern w:val="0"/>
                <w:sz w:val="24"/>
                <w:szCs w:val="24"/>
                <w:u w:val="none"/>
                <w:lang w:val="en-US" w:eastAsia="zh-CN" w:bidi="ar"/>
                <w14:textFill>
                  <w14:solidFill>
                    <w14:schemeClr w14:val="tx1"/>
                  </w14:solidFill>
                </w14:textFill>
              </w:rPr>
              <w:t>大数据产业</w:t>
            </w:r>
          </w:p>
        </w:tc>
        <w:tc>
          <w:tcPr>
            <w:tcW w:w="53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snapToGrid w:val="0"/>
                <w:color w:val="000000" w:themeColor="text1"/>
                <w:kern w:val="0"/>
                <w:sz w:val="24"/>
                <w:szCs w:val="24"/>
                <w:u w:val="none"/>
                <w:lang w:val="en-US" w:eastAsia="zh-CN" w:bidi="ar"/>
                <w14:textFill>
                  <w14:solidFill>
                    <w14:schemeClr w14:val="tx1"/>
                  </w14:solidFill>
                </w14:textFill>
              </w:rPr>
            </w:pPr>
            <w:r>
              <w:rPr>
                <w:rFonts w:hint="eastAsia" w:ascii="仿宋_GB2312" w:hAnsi="仿宋_GB2312" w:eastAsia="仿宋_GB2312" w:cs="仿宋_GB2312"/>
                <w:i w:val="0"/>
                <w:iCs w:val="0"/>
                <w:snapToGrid w:val="0"/>
                <w:color w:val="000000" w:themeColor="text1"/>
                <w:kern w:val="0"/>
                <w:sz w:val="24"/>
                <w:szCs w:val="24"/>
                <w:u w:val="none"/>
                <w:lang w:val="en-US" w:eastAsia="zh-CN" w:bidi="ar"/>
                <w14:textFill>
                  <w14:solidFill>
                    <w14:schemeClr w14:val="tx1"/>
                  </w14:solidFill>
                </w14:textFill>
              </w:rPr>
              <w:t>实施“数聚赋能”工程，依托聊城市大数据管理服务平台，加快政务数据资源开放共享，推进公共数据资源开发利用。</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snapToGrid w:val="0"/>
                <w:color w:val="000000" w:themeColor="text1"/>
                <w:kern w:val="0"/>
                <w:sz w:val="24"/>
                <w:szCs w:val="24"/>
                <w:u w:val="none"/>
                <w:lang w:val="en-US" w:eastAsia="zh-CN" w:bidi="ar"/>
                <w14:textFill>
                  <w14:solidFill>
                    <w14:schemeClr w14:val="tx1"/>
                  </w14:solidFill>
                </w14:textFill>
              </w:rPr>
            </w:pPr>
            <w:r>
              <w:rPr>
                <w:rFonts w:hint="eastAsia" w:ascii="仿宋_GB2312" w:hAnsi="仿宋_GB2312" w:eastAsia="仿宋_GB2312" w:cs="仿宋_GB2312"/>
                <w:i w:val="0"/>
                <w:iCs w:val="0"/>
                <w:snapToGrid w:val="0"/>
                <w:color w:val="000000" w:themeColor="text1"/>
                <w:kern w:val="0"/>
                <w:sz w:val="24"/>
                <w:szCs w:val="24"/>
                <w:u w:val="none"/>
                <w:lang w:val="en-US" w:eastAsia="zh-CN" w:bidi="ar"/>
                <w14:textFill>
                  <w14:solidFill>
                    <w14:schemeClr w14:val="tx1"/>
                  </w14:solidFill>
                </w14:textFill>
              </w:rPr>
              <w:t>县政府办公室（大数据局）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23" w:hRule="atLeast"/>
          <w:jc w:val="center"/>
        </w:trPr>
        <w:tc>
          <w:tcPr>
            <w:tcW w:w="984" w:type="dxa"/>
            <w:vMerge w:val="continue"/>
            <w:tcBorders>
              <w:left w:val="single" w:color="auto" w:sz="4" w:space="0"/>
              <w:bottom w:val="single" w:color="000000"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snapToGrid w:val="0"/>
                <w:color w:val="000000" w:themeColor="text1"/>
                <w:kern w:val="0"/>
                <w:sz w:val="24"/>
                <w:szCs w:val="24"/>
                <w:u w:val="none"/>
                <w:lang w:val="en-US" w:eastAsia="zh-CN" w:bidi="ar"/>
                <w14:textFill>
                  <w14:solidFill>
                    <w14:schemeClr w14:val="tx1"/>
                  </w14:solidFill>
                </w14:textFill>
              </w:rPr>
            </w:pPr>
          </w:p>
        </w:tc>
        <w:tc>
          <w:tcPr>
            <w:tcW w:w="854" w:type="dxa"/>
            <w:tcBorders>
              <w:top w:val="single" w:color="000000" w:sz="4" w:space="0"/>
              <w:left w:val="single" w:color="auto" w:sz="4" w:space="0"/>
              <w:bottom w:val="single" w:color="auto"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snapToGrid w:val="0"/>
                <w:color w:val="000000" w:themeColor="text1"/>
                <w:kern w:val="0"/>
                <w:sz w:val="24"/>
                <w:szCs w:val="24"/>
                <w:u w:val="none"/>
                <w:lang w:val="en-US" w:eastAsia="zh-CN" w:bidi="ar"/>
                <w14:textFill>
                  <w14:solidFill>
                    <w14:schemeClr w14:val="tx1"/>
                  </w14:solidFill>
                </w14:textFill>
              </w:rPr>
            </w:pPr>
            <w:r>
              <w:rPr>
                <w:rFonts w:hint="eastAsia" w:ascii="仿宋_GB2312" w:hAnsi="仿宋_GB2312" w:eastAsia="仿宋_GB2312" w:cs="仿宋_GB2312"/>
                <w:i w:val="0"/>
                <w:iCs w:val="0"/>
                <w:snapToGrid w:val="0"/>
                <w:color w:val="000000" w:themeColor="text1"/>
                <w:kern w:val="0"/>
                <w:sz w:val="24"/>
                <w:szCs w:val="24"/>
                <w:u w:val="none"/>
                <w:lang w:val="en-US" w:eastAsia="zh-CN" w:bidi="ar"/>
                <w14:textFill>
                  <w14:solidFill>
                    <w14:schemeClr w14:val="tx1"/>
                  </w14:solidFill>
                </w14:textFill>
              </w:rPr>
              <w:t>云计算产业</w:t>
            </w:r>
          </w:p>
        </w:tc>
        <w:tc>
          <w:tcPr>
            <w:tcW w:w="53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snapToGrid w:val="0"/>
                <w:color w:val="000000" w:themeColor="text1"/>
                <w:kern w:val="0"/>
                <w:sz w:val="24"/>
                <w:szCs w:val="24"/>
                <w:u w:val="none"/>
                <w:lang w:val="en-US" w:eastAsia="zh-CN" w:bidi="ar"/>
                <w14:textFill>
                  <w14:solidFill>
                    <w14:schemeClr w14:val="tx1"/>
                  </w14:solidFill>
                </w14:textFill>
              </w:rPr>
            </w:pPr>
            <w:r>
              <w:rPr>
                <w:rFonts w:hint="eastAsia" w:ascii="仿宋_GB2312" w:hAnsi="仿宋_GB2312" w:eastAsia="仿宋_GB2312" w:cs="仿宋_GB2312"/>
                <w:i w:val="0"/>
                <w:iCs w:val="0"/>
                <w:snapToGrid w:val="0"/>
                <w:color w:val="000000" w:themeColor="text1"/>
                <w:kern w:val="0"/>
                <w:sz w:val="24"/>
                <w:szCs w:val="24"/>
                <w:u w:val="none"/>
                <w:lang w:val="en-US" w:eastAsia="zh-CN" w:bidi="ar"/>
                <w14:textFill>
                  <w14:solidFill>
                    <w14:schemeClr w14:val="tx1"/>
                  </w14:solidFill>
                </w14:textFill>
              </w:rPr>
              <w:t>实施 “企业上云”工程，推动全县规模以上企业全部上云，打造一批影响力大、带动力强的云平台和上云标杆企业。</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snapToGrid w:val="0"/>
                <w:color w:val="000000" w:themeColor="text1"/>
                <w:kern w:val="0"/>
                <w:sz w:val="24"/>
                <w:szCs w:val="24"/>
                <w:u w:val="none"/>
                <w:lang w:val="en-US" w:eastAsia="zh-CN" w:bidi="ar"/>
                <w14:textFill>
                  <w14:solidFill>
                    <w14:schemeClr w14:val="tx1"/>
                  </w14:solidFill>
                </w14:textFill>
              </w:rPr>
            </w:pPr>
            <w:r>
              <w:rPr>
                <w:rFonts w:hint="eastAsia" w:ascii="仿宋_GB2312" w:hAnsi="仿宋_GB2312" w:eastAsia="仿宋_GB2312" w:cs="仿宋_GB2312"/>
                <w:i w:val="0"/>
                <w:iCs w:val="0"/>
                <w:snapToGrid w:val="0"/>
                <w:color w:val="000000" w:themeColor="text1"/>
                <w:kern w:val="0"/>
                <w:sz w:val="24"/>
                <w:szCs w:val="24"/>
                <w:u w:val="none"/>
                <w:lang w:val="en-US" w:eastAsia="zh-CN" w:bidi="ar"/>
                <w14:textFill>
                  <w14:solidFill>
                    <w14:schemeClr w14:val="tx1"/>
                  </w14:solidFill>
                </w14:textFill>
              </w:rPr>
              <w:t>县工业和信息化局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26" w:hRule="atLeast"/>
          <w:jc w:val="center"/>
        </w:trPr>
        <w:tc>
          <w:tcPr>
            <w:tcW w:w="984" w:type="dxa"/>
            <w:vMerge w:val="restart"/>
            <w:tcBorders>
              <w:top w:val="single" w:color="000000" w:sz="4" w:space="0"/>
              <w:left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snapToGrid w:val="0"/>
                <w:color w:val="000000" w:themeColor="text1"/>
                <w:kern w:val="0"/>
                <w:sz w:val="24"/>
                <w:szCs w:val="24"/>
                <w:u w:val="none"/>
                <w:lang w:val="en-US" w:eastAsia="zh-CN" w:bidi="ar"/>
                <w14:textFill>
                  <w14:solidFill>
                    <w14:schemeClr w14:val="tx1"/>
                  </w14:solidFill>
                </w14:textFill>
              </w:rPr>
            </w:pPr>
            <w:r>
              <w:rPr>
                <w:rFonts w:hint="eastAsia" w:ascii="仿宋_GB2312" w:hAnsi="仿宋_GB2312" w:eastAsia="仿宋_GB2312" w:cs="仿宋_GB2312"/>
                <w:i w:val="0"/>
                <w:iCs w:val="0"/>
                <w:snapToGrid w:val="0"/>
                <w:color w:val="000000" w:themeColor="text1"/>
                <w:kern w:val="0"/>
                <w:sz w:val="24"/>
                <w:szCs w:val="24"/>
                <w:u w:val="none"/>
                <w:lang w:val="en-US" w:eastAsia="zh-CN" w:bidi="ar"/>
                <w14:textFill>
                  <w14:solidFill>
                    <w14:schemeClr w14:val="tx1"/>
                  </w14:solidFill>
                </w14:textFill>
              </w:rPr>
              <w:t>推动数字产业</w:t>
            </w:r>
          </w:p>
          <w:p>
            <w:pPr>
              <w:jc w:val="center"/>
              <w:rPr>
                <w:rFonts w:hint="eastAsia" w:ascii="仿宋_GB2312" w:hAnsi="仿宋_GB2312" w:eastAsia="仿宋_GB2312" w:cs="仿宋_GB2312"/>
                <w:i w:val="0"/>
                <w:iCs w:val="0"/>
                <w:color w:val="000000" w:themeColor="text1"/>
                <w:sz w:val="24"/>
                <w:szCs w:val="24"/>
                <w:u w:val="none"/>
                <w14:textFill>
                  <w14:solidFill>
                    <w14:schemeClr w14:val="tx1"/>
                  </w14:solidFill>
                </w14:textFill>
              </w:rPr>
            </w:pPr>
            <w:r>
              <w:rPr>
                <w:rFonts w:hint="eastAsia" w:ascii="仿宋_GB2312" w:hAnsi="仿宋_GB2312" w:eastAsia="仿宋_GB2312" w:cs="仿宋_GB2312"/>
                <w:i w:val="0"/>
                <w:iCs w:val="0"/>
                <w:snapToGrid w:val="0"/>
                <w:color w:val="000000" w:themeColor="text1"/>
                <w:kern w:val="0"/>
                <w:sz w:val="24"/>
                <w:szCs w:val="24"/>
                <w:u w:val="none"/>
                <w:lang w:val="en-US" w:eastAsia="zh-CN" w:bidi="ar"/>
                <w14:textFill>
                  <w14:solidFill>
                    <w14:schemeClr w14:val="tx1"/>
                  </w14:solidFill>
                </w14:textFill>
              </w:rPr>
              <w:t>化</w:t>
            </w:r>
          </w:p>
        </w:tc>
        <w:tc>
          <w:tcPr>
            <w:tcW w:w="854" w:type="dxa"/>
            <w:vMerge w:val="restart"/>
            <w:tcBorders>
              <w:top w:val="single" w:color="auto" w:sz="4" w:space="0"/>
              <w:left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snapToGrid w:val="0"/>
                <w:color w:val="000000" w:themeColor="text1"/>
                <w:kern w:val="0"/>
                <w:sz w:val="24"/>
                <w:szCs w:val="24"/>
                <w:u w:val="none"/>
                <w:lang w:val="en-US" w:eastAsia="zh-CN" w:bidi="ar"/>
                <w14:textFill>
                  <w14:solidFill>
                    <w14:schemeClr w14:val="tx1"/>
                  </w14:solidFill>
                </w14:textFill>
              </w:rPr>
            </w:pPr>
          </w:p>
          <w:p>
            <w:pPr>
              <w:keepNext w:val="0"/>
              <w:keepLines w:val="0"/>
              <w:widowControl/>
              <w:suppressLineNumbers w:val="0"/>
              <w:jc w:val="center"/>
              <w:textAlignment w:val="center"/>
              <w:rPr>
                <w:rFonts w:hint="eastAsia" w:ascii="仿宋_GB2312" w:hAnsi="仿宋_GB2312" w:eastAsia="仿宋_GB2312" w:cs="仿宋_GB2312"/>
                <w:i w:val="0"/>
                <w:iCs w:val="0"/>
                <w:snapToGrid w:val="0"/>
                <w:color w:val="000000" w:themeColor="text1"/>
                <w:kern w:val="0"/>
                <w:sz w:val="24"/>
                <w:szCs w:val="24"/>
                <w:u w:val="none"/>
                <w:lang w:val="en-US" w:eastAsia="zh-CN" w:bidi="ar"/>
                <w14:textFill>
                  <w14:solidFill>
                    <w14:schemeClr w14:val="tx1"/>
                  </w14:solidFill>
                </w14:textFill>
              </w:rPr>
            </w:pPr>
            <w:r>
              <w:rPr>
                <w:rFonts w:hint="eastAsia" w:ascii="仿宋_GB2312" w:hAnsi="仿宋_GB2312" w:eastAsia="仿宋_GB2312" w:cs="仿宋_GB2312"/>
                <w:i w:val="0"/>
                <w:iCs w:val="0"/>
                <w:snapToGrid w:val="0"/>
                <w:color w:val="000000" w:themeColor="text1"/>
                <w:kern w:val="0"/>
                <w:sz w:val="24"/>
                <w:szCs w:val="24"/>
                <w:u w:val="none"/>
                <w:lang w:val="en-US" w:eastAsia="zh-CN" w:bidi="ar"/>
                <w14:textFill>
                  <w14:solidFill>
                    <w14:schemeClr w14:val="tx1"/>
                  </w14:solidFill>
                </w14:textFill>
              </w:rPr>
              <w:t>5G</w:t>
            </w:r>
          </w:p>
          <w:p>
            <w:pPr>
              <w:keepNext w:val="0"/>
              <w:keepLines w:val="0"/>
              <w:widowControl/>
              <w:suppressLineNumbers w:val="0"/>
              <w:jc w:val="center"/>
              <w:textAlignment w:val="center"/>
              <w:rPr>
                <w:rFonts w:hint="eastAsia" w:ascii="仿宋_GB2312" w:hAnsi="仿宋_GB2312" w:eastAsia="仿宋_GB2312" w:cs="仿宋_GB2312"/>
                <w:i w:val="0"/>
                <w:iCs w:val="0"/>
                <w:color w:val="000000" w:themeColor="text1"/>
                <w:sz w:val="24"/>
                <w:szCs w:val="24"/>
                <w:u w:val="none"/>
                <w14:textFill>
                  <w14:solidFill>
                    <w14:schemeClr w14:val="tx1"/>
                  </w14:solidFill>
                </w14:textFill>
              </w:rPr>
            </w:pPr>
            <w:r>
              <w:rPr>
                <w:rFonts w:hint="eastAsia" w:ascii="仿宋_GB2312" w:hAnsi="仿宋_GB2312" w:eastAsia="仿宋_GB2312" w:cs="仿宋_GB2312"/>
                <w:i w:val="0"/>
                <w:iCs w:val="0"/>
                <w:snapToGrid w:val="0"/>
                <w:color w:val="000000" w:themeColor="text1"/>
                <w:kern w:val="0"/>
                <w:sz w:val="24"/>
                <w:szCs w:val="24"/>
                <w:u w:val="none"/>
                <w:lang w:val="en-US" w:eastAsia="zh-CN" w:bidi="ar"/>
                <w14:textFill>
                  <w14:solidFill>
                    <w14:schemeClr w14:val="tx1"/>
                  </w14:solidFill>
                </w14:textFill>
              </w:rPr>
              <w:t>产业</w:t>
            </w:r>
          </w:p>
        </w:tc>
        <w:tc>
          <w:tcPr>
            <w:tcW w:w="5327" w:type="dxa"/>
            <w:tcBorders>
              <w:top w:val="single" w:color="000000" w:sz="4" w:space="0"/>
              <w:left w:val="single" w:color="auto"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themeColor="text1"/>
                <w:sz w:val="24"/>
                <w:szCs w:val="24"/>
                <w:u w:val="none"/>
                <w14:textFill>
                  <w14:solidFill>
                    <w14:schemeClr w14:val="tx1"/>
                  </w14:solidFill>
                </w14:textFill>
              </w:rPr>
            </w:pPr>
            <w:r>
              <w:rPr>
                <w:rFonts w:hint="eastAsia" w:ascii="仿宋_GB2312" w:hAnsi="仿宋_GB2312" w:eastAsia="仿宋_GB2312" w:cs="仿宋_GB2312"/>
                <w:i w:val="0"/>
                <w:iCs w:val="0"/>
                <w:snapToGrid w:val="0"/>
                <w:color w:val="000000" w:themeColor="text1"/>
                <w:kern w:val="0"/>
                <w:sz w:val="24"/>
                <w:szCs w:val="24"/>
                <w:u w:val="none"/>
                <w:lang w:val="en-US" w:eastAsia="zh-CN" w:bidi="ar"/>
                <w14:textFill>
                  <w14:solidFill>
                    <w14:schemeClr w14:val="tx1"/>
                  </w14:solidFill>
                </w14:textFill>
              </w:rPr>
              <w:t>加快构建基于5G的应用场景和产业生态，在智慧农业、智能制造、智能交通、智慧物流、智慧医疗等重点领域开展试点示范。</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themeColor="text1"/>
                <w:sz w:val="24"/>
                <w:szCs w:val="24"/>
                <w:u w:val="none"/>
                <w14:textFill>
                  <w14:solidFill>
                    <w14:schemeClr w14:val="tx1"/>
                  </w14:solidFill>
                </w14:textFill>
              </w:rPr>
            </w:pPr>
            <w:r>
              <w:rPr>
                <w:rFonts w:hint="eastAsia" w:ascii="仿宋_GB2312" w:hAnsi="仿宋_GB2312" w:eastAsia="仿宋_GB2312" w:cs="仿宋_GB2312"/>
                <w:i w:val="0"/>
                <w:iCs w:val="0"/>
                <w:snapToGrid w:val="0"/>
                <w:color w:val="000000" w:themeColor="text1"/>
                <w:kern w:val="0"/>
                <w:sz w:val="24"/>
                <w:szCs w:val="24"/>
                <w:u w:val="none"/>
                <w:lang w:val="en-US" w:eastAsia="zh-CN" w:bidi="ar"/>
                <w14:textFill>
                  <w14:solidFill>
                    <w14:schemeClr w14:val="tx1"/>
                  </w14:solidFill>
                </w14:textFill>
              </w:rPr>
              <w:t>县农业农村局、县工业和信息化局、县交通运输局、县发展和改革局、县卫生健康局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41" w:hRule="atLeast"/>
          <w:jc w:val="center"/>
        </w:trPr>
        <w:tc>
          <w:tcPr>
            <w:tcW w:w="984" w:type="dxa"/>
            <w:vMerge w:val="continue"/>
            <w:tcBorders>
              <w:left w:val="single" w:color="auto" w:sz="4" w:space="0"/>
              <w:right w:val="single" w:color="auto" w:sz="4" w:space="0"/>
            </w:tcBorders>
            <w:shd w:val="clear" w:color="auto" w:fill="auto"/>
            <w:vAlign w:val="center"/>
          </w:tcPr>
          <w:p>
            <w:pPr>
              <w:jc w:val="center"/>
              <w:rPr>
                <w:rFonts w:hint="eastAsia" w:ascii="仿宋_GB2312" w:hAnsi="仿宋_GB2312" w:eastAsia="仿宋_GB2312" w:cs="仿宋_GB2312"/>
                <w:i w:val="0"/>
                <w:iCs w:val="0"/>
                <w:color w:val="000000" w:themeColor="text1"/>
                <w:sz w:val="24"/>
                <w:szCs w:val="24"/>
                <w:u w:val="none"/>
                <w14:textFill>
                  <w14:solidFill>
                    <w14:schemeClr w14:val="tx1"/>
                  </w14:solidFill>
                </w14:textFill>
              </w:rPr>
            </w:pPr>
          </w:p>
        </w:tc>
        <w:tc>
          <w:tcPr>
            <w:tcW w:w="854" w:type="dxa"/>
            <w:vMerge w:val="continue"/>
            <w:tcBorders>
              <w:left w:val="single" w:color="auto" w:sz="4" w:space="0"/>
              <w:bottom w:val="single" w:color="auto" w:sz="4" w:space="0"/>
              <w:right w:val="single" w:color="auto" w:sz="4" w:space="0"/>
            </w:tcBorders>
            <w:shd w:val="clear" w:color="auto" w:fill="auto"/>
            <w:vAlign w:val="center"/>
          </w:tcPr>
          <w:p>
            <w:pPr>
              <w:jc w:val="center"/>
              <w:rPr>
                <w:rFonts w:hint="eastAsia" w:ascii="仿宋_GB2312" w:hAnsi="仿宋_GB2312" w:eastAsia="仿宋_GB2312" w:cs="仿宋_GB2312"/>
                <w:i w:val="0"/>
                <w:iCs w:val="0"/>
                <w:color w:val="000000" w:themeColor="text1"/>
                <w:sz w:val="24"/>
                <w:szCs w:val="24"/>
                <w:u w:val="none"/>
                <w14:textFill>
                  <w14:solidFill>
                    <w14:schemeClr w14:val="tx1"/>
                  </w14:solidFill>
                </w14:textFill>
              </w:rPr>
            </w:pPr>
          </w:p>
        </w:tc>
        <w:tc>
          <w:tcPr>
            <w:tcW w:w="53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themeColor="text1"/>
                <w:sz w:val="24"/>
                <w:szCs w:val="24"/>
                <w:u w:val="none"/>
                <w14:textFill>
                  <w14:solidFill>
                    <w14:schemeClr w14:val="tx1"/>
                  </w14:solidFill>
                </w14:textFill>
              </w:rPr>
            </w:pPr>
            <w:r>
              <w:rPr>
                <w:rFonts w:hint="eastAsia" w:ascii="仿宋_GB2312" w:hAnsi="仿宋_GB2312" w:eastAsia="仿宋_GB2312" w:cs="仿宋_GB2312"/>
                <w:i w:val="0"/>
                <w:iCs w:val="0"/>
                <w:snapToGrid w:val="0"/>
                <w:color w:val="000000" w:themeColor="text1"/>
                <w:kern w:val="0"/>
                <w:sz w:val="24"/>
                <w:szCs w:val="24"/>
                <w:u w:val="none"/>
                <w:lang w:val="en-US" w:eastAsia="zh-CN" w:bidi="ar"/>
                <w14:textFill>
                  <w14:solidFill>
                    <w14:schemeClr w14:val="tx1"/>
                  </w14:solidFill>
                </w14:textFill>
              </w:rPr>
              <w:t>依托冠县现代农业产业园、农业数字经济产业基地等平台，搭建基于5G的智慧农业平台，开展“5G＋农业物联网”应用示范,实现种植 (养殖)环境指标实时监测和生产过程自动控制</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themeColor="text1"/>
                <w:sz w:val="24"/>
                <w:szCs w:val="24"/>
                <w:u w:val="none"/>
                <w14:textFill>
                  <w14:solidFill>
                    <w14:schemeClr w14:val="tx1"/>
                  </w14:solidFill>
                </w14:textFill>
              </w:rPr>
            </w:pPr>
            <w:r>
              <w:rPr>
                <w:rFonts w:hint="eastAsia" w:ascii="仿宋_GB2312" w:hAnsi="仿宋_GB2312" w:eastAsia="仿宋_GB2312" w:cs="仿宋_GB2312"/>
                <w:i w:val="0"/>
                <w:iCs w:val="0"/>
                <w:snapToGrid w:val="0"/>
                <w:color w:val="000000" w:themeColor="text1"/>
                <w:kern w:val="0"/>
                <w:sz w:val="24"/>
                <w:szCs w:val="24"/>
                <w:u w:val="none"/>
                <w:lang w:val="en-US" w:eastAsia="zh-CN" w:bidi="ar"/>
                <w14:textFill>
                  <w14:solidFill>
                    <w14:schemeClr w14:val="tx1"/>
                  </w14:solidFill>
                </w14:textFill>
              </w:rPr>
              <w:t>县农业农村局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95" w:hRule="atLeast"/>
          <w:jc w:val="center"/>
        </w:trPr>
        <w:tc>
          <w:tcPr>
            <w:tcW w:w="984" w:type="dxa"/>
            <w:vMerge w:val="continue"/>
            <w:tcBorders>
              <w:left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themeColor="text1"/>
                <w:sz w:val="24"/>
                <w:szCs w:val="24"/>
                <w:u w:val="none"/>
                <w14:textFill>
                  <w14:solidFill>
                    <w14:schemeClr w14:val="tx1"/>
                  </w14:solidFill>
                </w14:textFill>
              </w:rPr>
            </w:pPr>
          </w:p>
        </w:tc>
        <w:tc>
          <w:tcPr>
            <w:tcW w:w="854" w:type="dxa"/>
            <w:tcBorders>
              <w:top w:val="single" w:color="auto"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snapToGrid w:val="0"/>
                <w:color w:val="000000" w:themeColor="text1"/>
                <w:kern w:val="0"/>
                <w:sz w:val="24"/>
                <w:szCs w:val="24"/>
                <w:u w:val="none"/>
                <w:lang w:val="en-US" w:eastAsia="zh-CN" w:bidi="ar"/>
                <w14:textFill>
                  <w14:solidFill>
                    <w14:schemeClr w14:val="tx1"/>
                  </w14:solidFill>
                </w14:textFill>
              </w:rPr>
            </w:pPr>
            <w:r>
              <w:rPr>
                <w:rFonts w:hint="eastAsia" w:ascii="仿宋_GB2312" w:hAnsi="仿宋_GB2312" w:eastAsia="仿宋_GB2312" w:cs="仿宋_GB2312"/>
                <w:i w:val="0"/>
                <w:iCs w:val="0"/>
                <w:snapToGrid w:val="0"/>
                <w:color w:val="000000" w:themeColor="text1"/>
                <w:kern w:val="0"/>
                <w:sz w:val="24"/>
                <w:szCs w:val="24"/>
                <w:u w:val="none"/>
                <w:lang w:val="en-US" w:eastAsia="zh-CN" w:bidi="ar"/>
                <w14:textFill>
                  <w14:solidFill>
                    <w14:schemeClr w14:val="tx1"/>
                  </w14:solidFill>
                </w14:textFill>
              </w:rPr>
              <w:t>人工智能产业</w:t>
            </w:r>
          </w:p>
          <w:p>
            <w:pPr>
              <w:keepNext w:val="0"/>
              <w:keepLines w:val="0"/>
              <w:widowControl/>
              <w:suppressLineNumbers w:val="0"/>
              <w:jc w:val="center"/>
              <w:textAlignment w:val="center"/>
              <w:rPr>
                <w:rFonts w:hint="eastAsia" w:ascii="仿宋_GB2312" w:hAnsi="仿宋_GB2312" w:eastAsia="仿宋_GB2312" w:cs="仿宋_GB2312"/>
                <w:i w:val="0"/>
                <w:iCs w:val="0"/>
                <w:snapToGrid w:val="0"/>
                <w:color w:val="000000" w:themeColor="text1"/>
                <w:kern w:val="0"/>
                <w:sz w:val="24"/>
                <w:szCs w:val="24"/>
                <w:u w:val="none"/>
                <w:lang w:val="en-US" w:eastAsia="zh-CN" w:bidi="ar"/>
                <w14:textFill>
                  <w14:solidFill>
                    <w14:schemeClr w14:val="tx1"/>
                  </w14:solidFill>
                </w14:textFill>
              </w:rPr>
            </w:pPr>
          </w:p>
        </w:tc>
        <w:tc>
          <w:tcPr>
            <w:tcW w:w="53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snapToGrid w:val="0"/>
                <w:color w:val="000000" w:themeColor="text1"/>
                <w:kern w:val="0"/>
                <w:sz w:val="24"/>
                <w:szCs w:val="24"/>
                <w:u w:val="none"/>
                <w:lang w:val="en-US" w:eastAsia="zh-CN" w:bidi="ar"/>
                <w14:textFill>
                  <w14:solidFill>
                    <w14:schemeClr w14:val="tx1"/>
                  </w14:solidFill>
                </w14:textFill>
              </w:rPr>
            </w:pPr>
            <w:r>
              <w:rPr>
                <w:rFonts w:hint="eastAsia" w:ascii="仿宋_GB2312" w:hAnsi="仿宋_GB2312" w:eastAsia="仿宋_GB2312" w:cs="仿宋_GB2312"/>
                <w:i w:val="0"/>
                <w:iCs w:val="0"/>
                <w:snapToGrid w:val="0"/>
                <w:color w:val="000000" w:themeColor="text1"/>
                <w:kern w:val="0"/>
                <w:sz w:val="24"/>
                <w:szCs w:val="24"/>
                <w:u w:val="none"/>
                <w:lang w:val="en-US" w:eastAsia="zh-CN" w:bidi="ar"/>
                <w14:textFill>
                  <w14:solidFill>
                    <w14:schemeClr w14:val="tx1"/>
                  </w14:solidFill>
                </w14:textFill>
              </w:rPr>
              <w:t>大力发展智能制造。加快推动智能感知、智能</w:t>
            </w:r>
          </w:p>
          <w:p>
            <w:pPr>
              <w:keepNext w:val="0"/>
              <w:keepLines w:val="0"/>
              <w:widowControl/>
              <w:suppressLineNumbers w:val="0"/>
              <w:jc w:val="left"/>
              <w:textAlignment w:val="center"/>
              <w:rPr>
                <w:rFonts w:hint="eastAsia" w:ascii="仿宋_GB2312" w:hAnsi="仿宋_GB2312" w:eastAsia="仿宋_GB2312" w:cs="仿宋_GB2312"/>
                <w:i w:val="0"/>
                <w:iCs w:val="0"/>
                <w:snapToGrid w:val="0"/>
                <w:color w:val="000000" w:themeColor="text1"/>
                <w:kern w:val="0"/>
                <w:sz w:val="24"/>
                <w:szCs w:val="24"/>
                <w:u w:val="none"/>
                <w:lang w:val="en-US" w:eastAsia="zh-CN" w:bidi="ar"/>
                <w14:textFill>
                  <w14:solidFill>
                    <w14:schemeClr w14:val="tx1"/>
                  </w14:solidFill>
                </w14:textFill>
              </w:rPr>
            </w:pPr>
            <w:r>
              <w:rPr>
                <w:rFonts w:hint="eastAsia" w:ascii="仿宋_GB2312" w:hAnsi="仿宋_GB2312" w:eastAsia="仿宋_GB2312" w:cs="仿宋_GB2312"/>
                <w:i w:val="0"/>
                <w:iCs w:val="0"/>
                <w:snapToGrid w:val="0"/>
                <w:color w:val="000000" w:themeColor="text1"/>
                <w:kern w:val="0"/>
                <w:sz w:val="24"/>
                <w:szCs w:val="24"/>
                <w:u w:val="none"/>
                <w:lang w:val="en-US" w:eastAsia="zh-CN" w:bidi="ar"/>
                <w14:textFill>
                  <w14:solidFill>
                    <w14:schemeClr w14:val="tx1"/>
                  </w14:solidFill>
                </w14:textFill>
              </w:rPr>
              <w:t>分析、智能控制等人工智能技术综合运用，在</w:t>
            </w:r>
          </w:p>
          <w:p>
            <w:pPr>
              <w:keepNext w:val="0"/>
              <w:keepLines w:val="0"/>
              <w:widowControl/>
              <w:suppressLineNumbers w:val="0"/>
              <w:jc w:val="left"/>
              <w:textAlignment w:val="center"/>
              <w:rPr>
                <w:rFonts w:hint="eastAsia" w:ascii="仿宋_GB2312" w:hAnsi="仿宋_GB2312" w:eastAsia="仿宋_GB2312" w:cs="仿宋_GB2312"/>
                <w:i w:val="0"/>
                <w:iCs w:val="0"/>
                <w:snapToGrid w:val="0"/>
                <w:color w:val="000000" w:themeColor="text1"/>
                <w:kern w:val="0"/>
                <w:sz w:val="24"/>
                <w:szCs w:val="24"/>
                <w:u w:val="none"/>
                <w:lang w:val="en-US" w:eastAsia="zh-CN" w:bidi="ar"/>
                <w14:textFill>
                  <w14:solidFill>
                    <w14:schemeClr w14:val="tx1"/>
                  </w14:solidFill>
                </w14:textFill>
              </w:rPr>
            </w:pPr>
            <w:r>
              <w:rPr>
                <w:rFonts w:hint="eastAsia" w:ascii="仿宋_GB2312" w:hAnsi="仿宋_GB2312" w:eastAsia="仿宋_GB2312" w:cs="仿宋_GB2312"/>
                <w:i w:val="0"/>
                <w:iCs w:val="0"/>
                <w:snapToGrid w:val="0"/>
                <w:color w:val="000000" w:themeColor="text1"/>
                <w:kern w:val="0"/>
                <w:sz w:val="24"/>
                <w:szCs w:val="24"/>
                <w:u w:val="none"/>
                <w:lang w:val="en-US" w:eastAsia="zh-CN" w:bidi="ar"/>
                <w14:textFill>
                  <w14:solidFill>
                    <w14:schemeClr w14:val="tx1"/>
                  </w14:solidFill>
                </w14:textFill>
              </w:rPr>
              <w:t>数字政府、数字经济、智慧城市等领域率先形</w:t>
            </w:r>
          </w:p>
          <w:p>
            <w:pPr>
              <w:keepNext w:val="0"/>
              <w:keepLines w:val="0"/>
              <w:widowControl/>
              <w:suppressLineNumbers w:val="0"/>
              <w:jc w:val="left"/>
              <w:textAlignment w:val="center"/>
              <w:rPr>
                <w:rFonts w:hint="eastAsia" w:ascii="仿宋_GB2312" w:hAnsi="仿宋_GB2312" w:eastAsia="仿宋_GB2312" w:cs="仿宋_GB2312"/>
                <w:i w:val="0"/>
                <w:iCs w:val="0"/>
                <w:snapToGrid w:val="0"/>
                <w:color w:val="000000" w:themeColor="text1"/>
                <w:kern w:val="0"/>
                <w:sz w:val="24"/>
                <w:szCs w:val="24"/>
                <w:u w:val="none"/>
                <w:lang w:val="en-US" w:eastAsia="zh-CN" w:bidi="ar"/>
                <w14:textFill>
                  <w14:solidFill>
                    <w14:schemeClr w14:val="tx1"/>
                  </w14:solidFill>
                </w14:textFill>
              </w:rPr>
            </w:pPr>
            <w:r>
              <w:rPr>
                <w:rFonts w:hint="eastAsia" w:ascii="仿宋_GB2312" w:hAnsi="仿宋_GB2312" w:eastAsia="仿宋_GB2312" w:cs="仿宋_GB2312"/>
                <w:i w:val="0"/>
                <w:iCs w:val="0"/>
                <w:snapToGrid w:val="0"/>
                <w:color w:val="000000" w:themeColor="text1"/>
                <w:kern w:val="0"/>
                <w:sz w:val="24"/>
                <w:szCs w:val="24"/>
                <w:u w:val="none"/>
                <w:lang w:val="en-US" w:eastAsia="zh-CN" w:bidi="ar"/>
                <w14:textFill>
                  <w14:solidFill>
                    <w14:schemeClr w14:val="tx1"/>
                  </w14:solidFill>
                </w14:textFill>
              </w:rPr>
              <w:t>成一批有代表性的软硬件产品与解决方案。</w:t>
            </w:r>
          </w:p>
          <w:p>
            <w:pPr>
              <w:keepNext w:val="0"/>
              <w:keepLines w:val="0"/>
              <w:widowControl/>
              <w:suppressLineNumbers w:val="0"/>
              <w:jc w:val="left"/>
              <w:textAlignment w:val="center"/>
              <w:rPr>
                <w:rFonts w:hint="eastAsia" w:ascii="仿宋_GB2312" w:hAnsi="仿宋_GB2312" w:eastAsia="仿宋_GB2312" w:cs="仿宋_GB2312"/>
                <w:i w:val="0"/>
                <w:iCs w:val="0"/>
                <w:snapToGrid w:val="0"/>
                <w:color w:val="000000" w:themeColor="text1"/>
                <w:kern w:val="0"/>
                <w:sz w:val="24"/>
                <w:szCs w:val="24"/>
                <w:u w:val="none"/>
                <w:lang w:val="en-US" w:eastAsia="zh-CN" w:bidi="ar"/>
                <w14:textFill>
                  <w14:solidFill>
                    <w14:schemeClr w14:val="tx1"/>
                  </w14:solidFill>
                </w14:textFill>
              </w:rPr>
            </w:pP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snapToGrid w:val="0"/>
                <w:color w:val="000000" w:themeColor="text1"/>
                <w:kern w:val="0"/>
                <w:sz w:val="24"/>
                <w:szCs w:val="24"/>
                <w:u w:val="none"/>
                <w:lang w:val="en-US" w:eastAsia="zh-CN" w:bidi="ar"/>
                <w14:textFill>
                  <w14:solidFill>
                    <w14:schemeClr w14:val="tx1"/>
                  </w14:solidFill>
                </w14:textFill>
              </w:rPr>
            </w:pPr>
            <w:r>
              <w:rPr>
                <w:rFonts w:hint="eastAsia" w:ascii="仿宋_GB2312" w:hAnsi="仿宋_GB2312" w:eastAsia="仿宋_GB2312" w:cs="仿宋_GB2312"/>
                <w:i w:val="0"/>
                <w:iCs w:val="0"/>
                <w:snapToGrid w:val="0"/>
                <w:color w:val="000000" w:themeColor="text1"/>
                <w:kern w:val="0"/>
                <w:sz w:val="24"/>
                <w:szCs w:val="24"/>
                <w:u w:val="none"/>
                <w:lang w:val="en-US" w:eastAsia="zh-CN" w:bidi="ar"/>
                <w14:textFill>
                  <w14:solidFill>
                    <w14:schemeClr w14:val="tx1"/>
                  </w14:solidFill>
                </w14:textFill>
              </w:rPr>
              <w:t>县工业和信息化局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70" w:hRule="atLeast"/>
          <w:jc w:val="center"/>
        </w:trPr>
        <w:tc>
          <w:tcPr>
            <w:tcW w:w="984" w:type="dxa"/>
            <w:vMerge w:val="continue"/>
            <w:tcBorders>
              <w:left w:val="single" w:color="auto" w:sz="4" w:space="0"/>
              <w:bottom w:val="single" w:color="000000" w:sz="4" w:space="0"/>
              <w:right w:val="single" w:color="auto" w:sz="4" w:space="0"/>
            </w:tcBorders>
            <w:shd w:val="clear" w:color="auto" w:fill="auto"/>
            <w:vAlign w:val="center"/>
          </w:tcPr>
          <w:p>
            <w:pPr>
              <w:jc w:val="center"/>
              <w:rPr>
                <w:rFonts w:hint="eastAsia" w:ascii="仿宋_GB2312" w:hAnsi="仿宋_GB2312" w:eastAsia="仿宋_GB2312" w:cs="仿宋_GB2312"/>
                <w:i w:val="0"/>
                <w:iCs w:val="0"/>
                <w:color w:val="000000" w:themeColor="text1"/>
                <w:sz w:val="24"/>
                <w:szCs w:val="24"/>
                <w:u w:val="none"/>
                <w14:textFill>
                  <w14:solidFill>
                    <w14:schemeClr w14:val="tx1"/>
                  </w14:solidFill>
                </w14:textFill>
              </w:rPr>
            </w:pPr>
          </w:p>
        </w:tc>
        <w:tc>
          <w:tcPr>
            <w:tcW w:w="8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snapToGrid w:val="0"/>
                <w:color w:val="000000" w:themeColor="text1"/>
                <w:kern w:val="0"/>
                <w:sz w:val="24"/>
                <w:szCs w:val="24"/>
                <w:u w:val="none"/>
                <w:lang w:val="en-US" w:eastAsia="zh-CN" w:bidi="ar"/>
                <w14:textFill>
                  <w14:solidFill>
                    <w14:schemeClr w14:val="tx1"/>
                  </w14:solidFill>
                </w14:textFill>
              </w:rPr>
            </w:pPr>
            <w:r>
              <w:rPr>
                <w:rFonts w:hint="eastAsia" w:ascii="仿宋_GB2312" w:hAnsi="仿宋_GB2312" w:eastAsia="仿宋_GB2312" w:cs="仿宋_GB2312"/>
                <w:i w:val="0"/>
                <w:iCs w:val="0"/>
                <w:snapToGrid w:val="0"/>
                <w:color w:val="000000" w:themeColor="text1"/>
                <w:kern w:val="0"/>
                <w:sz w:val="24"/>
                <w:szCs w:val="24"/>
                <w:u w:val="none"/>
                <w:lang w:val="en-US" w:eastAsia="zh-CN" w:bidi="ar"/>
                <w14:textFill>
                  <w14:solidFill>
                    <w14:schemeClr w14:val="tx1"/>
                  </w14:solidFill>
                </w14:textFill>
              </w:rPr>
              <w:t>数字文化创意</w:t>
            </w:r>
          </w:p>
          <w:p>
            <w:pPr>
              <w:keepNext w:val="0"/>
              <w:keepLines w:val="0"/>
              <w:widowControl/>
              <w:suppressLineNumbers w:val="0"/>
              <w:jc w:val="center"/>
              <w:textAlignment w:val="center"/>
              <w:rPr>
                <w:rFonts w:hint="eastAsia" w:ascii="仿宋_GB2312" w:hAnsi="仿宋_GB2312" w:eastAsia="仿宋_GB2312" w:cs="仿宋_GB2312"/>
                <w:i w:val="0"/>
                <w:iCs w:val="0"/>
                <w:snapToGrid w:val="0"/>
                <w:color w:val="000000" w:themeColor="text1"/>
                <w:kern w:val="0"/>
                <w:sz w:val="24"/>
                <w:szCs w:val="24"/>
                <w:u w:val="none"/>
                <w:lang w:val="en-US" w:eastAsia="zh-CN" w:bidi="ar"/>
                <w14:textFill>
                  <w14:solidFill>
                    <w14:schemeClr w14:val="tx1"/>
                  </w14:solidFill>
                </w14:textFill>
              </w:rPr>
            </w:pPr>
            <w:r>
              <w:rPr>
                <w:rFonts w:hint="eastAsia" w:ascii="仿宋_GB2312" w:hAnsi="仿宋_GB2312" w:eastAsia="仿宋_GB2312" w:cs="仿宋_GB2312"/>
                <w:i w:val="0"/>
                <w:iCs w:val="0"/>
                <w:snapToGrid w:val="0"/>
                <w:color w:val="000000" w:themeColor="text1"/>
                <w:kern w:val="0"/>
                <w:sz w:val="24"/>
                <w:szCs w:val="24"/>
                <w:u w:val="none"/>
                <w:lang w:val="en-US" w:eastAsia="zh-CN" w:bidi="ar"/>
                <w14:textFill>
                  <w14:solidFill>
                    <w14:schemeClr w14:val="tx1"/>
                  </w14:solidFill>
                </w14:textFill>
              </w:rPr>
              <w:t>产业</w:t>
            </w:r>
          </w:p>
        </w:tc>
        <w:tc>
          <w:tcPr>
            <w:tcW w:w="53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snapToGrid w:val="0"/>
                <w:color w:val="000000" w:themeColor="text1"/>
                <w:kern w:val="0"/>
                <w:sz w:val="24"/>
                <w:szCs w:val="24"/>
                <w:u w:val="none"/>
                <w:lang w:val="en-US" w:eastAsia="zh-CN" w:bidi="ar"/>
                <w14:textFill>
                  <w14:solidFill>
                    <w14:schemeClr w14:val="tx1"/>
                  </w14:solidFill>
                </w14:textFill>
              </w:rPr>
            </w:pPr>
            <w:r>
              <w:rPr>
                <w:rFonts w:hint="eastAsia" w:ascii="仿宋_GB2312" w:hAnsi="仿宋_GB2312" w:eastAsia="仿宋_GB2312" w:cs="仿宋_GB2312"/>
                <w:i w:val="0"/>
                <w:iCs w:val="0"/>
                <w:snapToGrid w:val="0"/>
                <w:color w:val="000000" w:themeColor="text1"/>
                <w:kern w:val="0"/>
                <w:sz w:val="24"/>
                <w:szCs w:val="24"/>
                <w:u w:val="none"/>
                <w:lang w:val="en-US" w:eastAsia="zh-CN" w:bidi="ar"/>
                <w14:textFill>
                  <w14:solidFill>
                    <w14:schemeClr w14:val="tx1"/>
                  </w14:solidFill>
                </w14:textFill>
              </w:rPr>
              <w:t>健全完善数字图书馆、数字博物馆、数字文化馆等公益性文化信息基础设施，依托广电网络资源，加快建设“公共文化云”。大力发展新兴文化业态。</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snapToGrid w:val="0"/>
                <w:color w:val="000000" w:themeColor="text1"/>
                <w:kern w:val="0"/>
                <w:sz w:val="24"/>
                <w:szCs w:val="24"/>
                <w:u w:val="none"/>
                <w:lang w:val="en-US" w:eastAsia="zh-CN" w:bidi="ar"/>
                <w14:textFill>
                  <w14:solidFill>
                    <w14:schemeClr w14:val="tx1"/>
                  </w14:solidFill>
                </w14:textFill>
              </w:rPr>
            </w:pPr>
            <w:r>
              <w:rPr>
                <w:rFonts w:hint="eastAsia" w:ascii="仿宋_GB2312" w:hAnsi="仿宋_GB2312" w:eastAsia="仿宋_GB2312" w:cs="仿宋_GB2312"/>
                <w:i w:val="0"/>
                <w:iCs w:val="0"/>
                <w:snapToGrid w:val="0"/>
                <w:color w:val="000000" w:themeColor="text1"/>
                <w:kern w:val="0"/>
                <w:sz w:val="24"/>
                <w:szCs w:val="24"/>
                <w:u w:val="none"/>
                <w:lang w:val="en-US" w:eastAsia="zh-CN" w:bidi="ar"/>
                <w14:textFill>
                  <w14:solidFill>
                    <w14:schemeClr w14:val="tx1"/>
                  </w14:solidFill>
                </w14:textFill>
              </w:rPr>
              <w:t>县文化和旅游局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57" w:hRule="atLeast"/>
          <w:jc w:val="center"/>
        </w:trPr>
        <w:tc>
          <w:tcPr>
            <w:tcW w:w="984" w:type="dxa"/>
            <w:vMerge w:val="restart"/>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themeColor="text1"/>
                <w:sz w:val="24"/>
                <w:szCs w:val="24"/>
                <w:u w:val="none"/>
                <w14:textFill>
                  <w14:solidFill>
                    <w14:schemeClr w14:val="tx1"/>
                  </w14:solidFill>
                </w14:textFill>
              </w:rPr>
            </w:pPr>
            <w:r>
              <w:rPr>
                <w:rFonts w:hint="eastAsia" w:ascii="仿宋_GB2312" w:hAnsi="仿宋_GB2312" w:eastAsia="仿宋_GB2312" w:cs="仿宋_GB2312"/>
                <w:i w:val="0"/>
                <w:iCs w:val="0"/>
                <w:snapToGrid w:val="0"/>
                <w:color w:val="000000" w:themeColor="text1"/>
                <w:kern w:val="0"/>
                <w:sz w:val="24"/>
                <w:szCs w:val="24"/>
                <w:u w:val="none"/>
                <w:lang w:val="en-US" w:eastAsia="zh-CN" w:bidi="ar"/>
                <w14:textFill>
                  <w14:solidFill>
                    <w14:schemeClr w14:val="tx1"/>
                  </w14:solidFill>
                </w14:textFill>
              </w:rPr>
              <w:t>加快推进新型基础设施建设</w:t>
            </w:r>
          </w:p>
        </w:tc>
        <w:tc>
          <w:tcPr>
            <w:tcW w:w="8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snapToGrid w:val="0"/>
                <w:color w:val="000000" w:themeColor="text1"/>
                <w:kern w:val="0"/>
                <w:sz w:val="24"/>
                <w:szCs w:val="24"/>
                <w:u w:val="none"/>
                <w:lang w:val="en-US" w:eastAsia="zh-CN" w:bidi="ar"/>
                <w14:textFill>
                  <w14:solidFill>
                    <w14:schemeClr w14:val="tx1"/>
                  </w14:solidFill>
                </w14:textFill>
              </w:rPr>
            </w:pPr>
            <w:r>
              <w:rPr>
                <w:rFonts w:hint="eastAsia" w:ascii="仿宋_GB2312" w:hAnsi="仿宋_GB2312" w:eastAsia="仿宋_GB2312" w:cs="仿宋_GB2312"/>
                <w:i w:val="0"/>
                <w:iCs w:val="0"/>
                <w:snapToGrid w:val="0"/>
                <w:color w:val="000000" w:themeColor="text1"/>
                <w:kern w:val="0"/>
                <w:sz w:val="24"/>
                <w:szCs w:val="24"/>
                <w:u w:val="none"/>
                <w:lang w:val="en-US" w:eastAsia="zh-CN" w:bidi="ar"/>
                <w14:textFill>
                  <w14:solidFill>
                    <w14:schemeClr w14:val="tx1"/>
                  </w14:solidFill>
                </w14:textFill>
              </w:rPr>
              <w:t>提升基础网络</w:t>
            </w:r>
          </w:p>
          <w:p>
            <w:pPr>
              <w:keepNext w:val="0"/>
              <w:keepLines w:val="0"/>
              <w:widowControl/>
              <w:suppressLineNumbers w:val="0"/>
              <w:jc w:val="center"/>
              <w:textAlignment w:val="center"/>
              <w:rPr>
                <w:rFonts w:hint="eastAsia" w:ascii="仿宋_GB2312" w:hAnsi="仿宋_GB2312" w:eastAsia="仿宋_GB2312" w:cs="仿宋_GB2312"/>
                <w:i w:val="0"/>
                <w:iCs w:val="0"/>
                <w:snapToGrid w:val="0"/>
                <w:color w:val="000000" w:themeColor="text1"/>
                <w:kern w:val="0"/>
                <w:sz w:val="24"/>
                <w:szCs w:val="24"/>
                <w:u w:val="none"/>
                <w:lang w:val="en-US" w:eastAsia="zh-CN" w:bidi="ar"/>
                <w14:textFill>
                  <w14:solidFill>
                    <w14:schemeClr w14:val="tx1"/>
                  </w14:solidFill>
                </w14:textFill>
              </w:rPr>
            </w:pPr>
            <w:r>
              <w:rPr>
                <w:rFonts w:hint="eastAsia" w:ascii="仿宋_GB2312" w:hAnsi="仿宋_GB2312" w:eastAsia="仿宋_GB2312" w:cs="仿宋_GB2312"/>
                <w:i w:val="0"/>
                <w:iCs w:val="0"/>
                <w:snapToGrid w:val="0"/>
                <w:color w:val="000000" w:themeColor="text1"/>
                <w:kern w:val="0"/>
                <w:sz w:val="24"/>
                <w:szCs w:val="24"/>
                <w:u w:val="none"/>
                <w:lang w:val="en-US" w:eastAsia="zh-CN" w:bidi="ar"/>
                <w14:textFill>
                  <w14:solidFill>
                    <w14:schemeClr w14:val="tx1"/>
                  </w14:solidFill>
                </w14:textFill>
              </w:rPr>
              <w:t>服务能</w:t>
            </w:r>
          </w:p>
          <w:p>
            <w:pPr>
              <w:keepNext w:val="0"/>
              <w:keepLines w:val="0"/>
              <w:widowControl/>
              <w:suppressLineNumbers w:val="0"/>
              <w:jc w:val="center"/>
              <w:textAlignment w:val="center"/>
              <w:rPr>
                <w:rFonts w:hint="eastAsia" w:ascii="仿宋_GB2312" w:hAnsi="仿宋_GB2312" w:eastAsia="仿宋_GB2312" w:cs="仿宋_GB2312"/>
                <w:i w:val="0"/>
                <w:iCs w:val="0"/>
                <w:snapToGrid w:val="0"/>
                <w:color w:val="000000" w:themeColor="text1"/>
                <w:kern w:val="0"/>
                <w:sz w:val="24"/>
                <w:szCs w:val="24"/>
                <w:u w:val="none"/>
                <w:lang w:val="en-US" w:eastAsia="zh-CN" w:bidi="ar"/>
                <w14:textFill>
                  <w14:solidFill>
                    <w14:schemeClr w14:val="tx1"/>
                  </w14:solidFill>
                </w14:textFill>
              </w:rPr>
            </w:pPr>
            <w:r>
              <w:rPr>
                <w:rFonts w:hint="eastAsia" w:ascii="仿宋_GB2312" w:hAnsi="仿宋_GB2312" w:eastAsia="仿宋_GB2312" w:cs="仿宋_GB2312"/>
                <w:i w:val="0"/>
                <w:iCs w:val="0"/>
                <w:snapToGrid w:val="0"/>
                <w:color w:val="000000" w:themeColor="text1"/>
                <w:kern w:val="0"/>
                <w:sz w:val="24"/>
                <w:szCs w:val="24"/>
                <w:u w:val="none"/>
                <w:lang w:val="en-US" w:eastAsia="zh-CN" w:bidi="ar"/>
                <w14:textFill>
                  <w14:solidFill>
                    <w14:schemeClr w14:val="tx1"/>
                  </w14:solidFill>
                </w14:textFill>
              </w:rPr>
              <w:t>力</w:t>
            </w:r>
          </w:p>
        </w:tc>
        <w:tc>
          <w:tcPr>
            <w:tcW w:w="53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snapToGrid w:val="0"/>
                <w:color w:val="000000" w:themeColor="text1"/>
                <w:kern w:val="0"/>
                <w:sz w:val="24"/>
                <w:szCs w:val="24"/>
                <w:u w:val="none"/>
                <w:lang w:val="en-US" w:eastAsia="zh-CN" w:bidi="ar"/>
                <w14:textFill>
                  <w14:solidFill>
                    <w14:schemeClr w14:val="tx1"/>
                  </w14:solidFill>
                </w14:textFill>
              </w:rPr>
            </w:pPr>
            <w:r>
              <w:rPr>
                <w:rFonts w:hint="eastAsia" w:ascii="仿宋_GB2312" w:hAnsi="仿宋_GB2312" w:eastAsia="仿宋_GB2312" w:cs="仿宋_GB2312"/>
                <w:i w:val="0"/>
                <w:iCs w:val="0"/>
                <w:snapToGrid w:val="0"/>
                <w:color w:val="000000" w:themeColor="text1"/>
                <w:kern w:val="0"/>
                <w:sz w:val="24"/>
                <w:szCs w:val="24"/>
                <w:u w:val="none"/>
                <w:lang w:val="en-US" w:eastAsia="zh-CN" w:bidi="ar"/>
                <w14:textFill>
                  <w14:solidFill>
                    <w14:schemeClr w14:val="tx1"/>
                  </w14:solidFill>
                </w14:textFill>
              </w:rPr>
              <w:t>加快固定宽带千兆网络建设。加快IPv6规模部署,统筹推进全县骨干网、 城域网、接入网 IPv6 升级。</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snapToGrid w:val="0"/>
                <w:color w:val="000000" w:themeColor="text1"/>
                <w:kern w:val="0"/>
                <w:sz w:val="24"/>
                <w:szCs w:val="24"/>
                <w:u w:val="none"/>
                <w:lang w:val="en-US" w:eastAsia="zh-CN" w:bidi="ar"/>
                <w14:textFill>
                  <w14:solidFill>
                    <w14:schemeClr w14:val="tx1"/>
                  </w14:solidFill>
                </w14:textFill>
              </w:rPr>
            </w:pPr>
            <w:r>
              <w:rPr>
                <w:rFonts w:hint="eastAsia" w:ascii="仿宋_GB2312" w:hAnsi="仿宋_GB2312" w:eastAsia="仿宋_GB2312" w:cs="仿宋_GB2312"/>
                <w:i w:val="0"/>
                <w:iCs w:val="0"/>
                <w:snapToGrid w:val="0"/>
                <w:color w:val="000000" w:themeColor="text1"/>
                <w:kern w:val="0"/>
                <w:sz w:val="24"/>
                <w:szCs w:val="24"/>
                <w:u w:val="none"/>
                <w:lang w:val="en-US" w:eastAsia="zh-CN" w:bidi="ar"/>
                <w14:textFill>
                  <w14:solidFill>
                    <w14:schemeClr w14:val="tx1"/>
                  </w14:solidFill>
                </w14:textFill>
              </w:rPr>
              <w:t>县政府办公室（大数据局）、县工业和信息化局、各基础电信运营商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95" w:hRule="atLeast"/>
          <w:jc w:val="center"/>
        </w:trPr>
        <w:tc>
          <w:tcPr>
            <w:tcW w:w="984" w:type="dxa"/>
            <w:vMerge w:val="continue"/>
            <w:tcBorders>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snapToGrid w:val="0"/>
                <w:color w:val="000000" w:themeColor="text1"/>
                <w:kern w:val="0"/>
                <w:sz w:val="24"/>
                <w:szCs w:val="24"/>
                <w:u w:val="none"/>
                <w:lang w:val="en-US" w:eastAsia="zh-CN" w:bidi="ar"/>
                <w14:textFill>
                  <w14:solidFill>
                    <w14:schemeClr w14:val="tx1"/>
                  </w14:solidFill>
                </w14:textFill>
              </w:rPr>
            </w:pPr>
          </w:p>
        </w:tc>
        <w:tc>
          <w:tcPr>
            <w:tcW w:w="8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snapToGrid w:val="0"/>
                <w:color w:val="000000" w:themeColor="text1"/>
                <w:kern w:val="0"/>
                <w:sz w:val="24"/>
                <w:szCs w:val="24"/>
                <w:u w:val="none"/>
                <w:lang w:val="en-US" w:eastAsia="zh-CN" w:bidi="ar"/>
                <w14:textFill>
                  <w14:solidFill>
                    <w14:schemeClr w14:val="tx1"/>
                  </w14:solidFill>
                </w14:textFill>
              </w:rPr>
            </w:pPr>
            <w:r>
              <w:rPr>
                <w:rFonts w:hint="eastAsia" w:ascii="仿宋_GB2312" w:hAnsi="仿宋_GB2312" w:eastAsia="仿宋_GB2312" w:cs="仿宋_GB2312"/>
                <w:i w:val="0"/>
                <w:iCs w:val="0"/>
                <w:snapToGrid w:val="0"/>
                <w:color w:val="000000" w:themeColor="text1"/>
                <w:kern w:val="0"/>
                <w:sz w:val="24"/>
                <w:szCs w:val="24"/>
                <w:u w:val="none"/>
                <w:lang w:val="en-US" w:eastAsia="zh-CN" w:bidi="ar"/>
                <w14:textFill>
                  <w14:solidFill>
                    <w14:schemeClr w14:val="tx1"/>
                  </w14:solidFill>
                </w14:textFill>
              </w:rPr>
              <w:t>推进5G网络建</w:t>
            </w:r>
          </w:p>
          <w:p>
            <w:pPr>
              <w:keepNext w:val="0"/>
              <w:keepLines w:val="0"/>
              <w:widowControl/>
              <w:suppressLineNumbers w:val="0"/>
              <w:jc w:val="center"/>
              <w:textAlignment w:val="center"/>
              <w:rPr>
                <w:rFonts w:hint="eastAsia" w:ascii="仿宋_GB2312" w:hAnsi="仿宋_GB2312" w:eastAsia="仿宋_GB2312" w:cs="仿宋_GB2312"/>
                <w:i w:val="0"/>
                <w:iCs w:val="0"/>
                <w:snapToGrid w:val="0"/>
                <w:color w:val="000000" w:themeColor="text1"/>
                <w:kern w:val="0"/>
                <w:sz w:val="24"/>
                <w:szCs w:val="24"/>
                <w:u w:val="none"/>
                <w:lang w:val="en-US" w:eastAsia="zh-CN" w:bidi="ar"/>
                <w14:textFill>
                  <w14:solidFill>
                    <w14:schemeClr w14:val="tx1"/>
                  </w14:solidFill>
                </w14:textFill>
              </w:rPr>
            </w:pPr>
            <w:r>
              <w:rPr>
                <w:rFonts w:hint="eastAsia" w:ascii="仿宋_GB2312" w:hAnsi="仿宋_GB2312" w:eastAsia="仿宋_GB2312" w:cs="仿宋_GB2312"/>
                <w:i w:val="0"/>
                <w:iCs w:val="0"/>
                <w:snapToGrid w:val="0"/>
                <w:color w:val="000000" w:themeColor="text1"/>
                <w:kern w:val="0"/>
                <w:sz w:val="24"/>
                <w:szCs w:val="24"/>
                <w:u w:val="none"/>
                <w:lang w:val="en-US" w:eastAsia="zh-CN" w:bidi="ar"/>
                <w14:textFill>
                  <w14:solidFill>
                    <w14:schemeClr w14:val="tx1"/>
                  </w14:solidFill>
                </w14:textFill>
              </w:rPr>
              <w:t>设</w:t>
            </w:r>
          </w:p>
        </w:tc>
        <w:tc>
          <w:tcPr>
            <w:tcW w:w="53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snapToGrid w:val="0"/>
                <w:color w:val="000000" w:themeColor="text1"/>
                <w:kern w:val="0"/>
                <w:sz w:val="24"/>
                <w:szCs w:val="24"/>
                <w:u w:val="none"/>
                <w:lang w:val="en-US" w:eastAsia="zh-CN" w:bidi="ar"/>
                <w14:textFill>
                  <w14:solidFill>
                    <w14:schemeClr w14:val="tx1"/>
                  </w14:solidFill>
                </w14:textFill>
              </w:rPr>
            </w:pPr>
            <w:r>
              <w:rPr>
                <w:rFonts w:hint="eastAsia" w:ascii="仿宋_GB2312" w:hAnsi="仿宋_GB2312" w:eastAsia="仿宋_GB2312" w:cs="仿宋_GB2312"/>
                <w:i w:val="0"/>
                <w:iCs w:val="0"/>
                <w:snapToGrid w:val="0"/>
                <w:color w:val="000000" w:themeColor="text1"/>
                <w:kern w:val="0"/>
                <w:sz w:val="24"/>
                <w:szCs w:val="24"/>
                <w:u w:val="none"/>
                <w:lang w:val="en-US" w:eastAsia="zh-CN" w:bidi="ar"/>
                <w14:textFill>
                  <w14:solidFill>
                    <w14:schemeClr w14:val="tx1"/>
                  </w14:solidFill>
                </w14:textFill>
              </w:rPr>
              <w:t>加快推进 5G 规模化组网和商用，到 2023 年, 力争建成 5G 基站500个以上，实现城区、乡镇驻地5G 信号连续覆盖，并逐步向农村地区延伸；到2025年，力争实现县、乡、村5G信号全覆盖。</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snapToGrid w:val="0"/>
                <w:color w:val="000000" w:themeColor="text1"/>
                <w:kern w:val="0"/>
                <w:sz w:val="24"/>
                <w:szCs w:val="24"/>
                <w:u w:val="none"/>
                <w:lang w:val="en-US" w:eastAsia="zh-CN" w:bidi="ar"/>
                <w14:textFill>
                  <w14:solidFill>
                    <w14:schemeClr w14:val="tx1"/>
                  </w14:solidFill>
                </w14:textFill>
              </w:rPr>
            </w:pPr>
            <w:r>
              <w:rPr>
                <w:rFonts w:hint="eastAsia" w:ascii="仿宋_GB2312" w:hAnsi="仿宋_GB2312" w:eastAsia="仿宋_GB2312" w:cs="仿宋_GB2312"/>
                <w:i w:val="0"/>
                <w:iCs w:val="0"/>
                <w:snapToGrid w:val="0"/>
                <w:color w:val="000000" w:themeColor="text1"/>
                <w:kern w:val="0"/>
                <w:sz w:val="24"/>
                <w:szCs w:val="24"/>
                <w:u w:val="none"/>
                <w:lang w:val="en-US" w:eastAsia="zh-CN" w:bidi="ar"/>
                <w14:textFill>
                  <w14:solidFill>
                    <w14:schemeClr w14:val="tx1"/>
                  </w14:solidFill>
                </w14:textFill>
              </w:rPr>
              <w:t>县工业和信息化局、各基础电信运营商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85" w:hRule="atLeast"/>
          <w:jc w:val="center"/>
        </w:trPr>
        <w:tc>
          <w:tcPr>
            <w:tcW w:w="984" w:type="dxa"/>
            <w:vMerge w:val="continue"/>
            <w:tcBorders>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snapToGrid w:val="0"/>
                <w:color w:val="000000" w:themeColor="text1"/>
                <w:kern w:val="0"/>
                <w:sz w:val="24"/>
                <w:szCs w:val="24"/>
                <w:u w:val="none"/>
                <w:lang w:val="en-US" w:eastAsia="zh-CN" w:bidi="ar"/>
                <w14:textFill>
                  <w14:solidFill>
                    <w14:schemeClr w14:val="tx1"/>
                  </w14:solidFill>
                </w14:textFill>
              </w:rPr>
            </w:pPr>
          </w:p>
        </w:tc>
        <w:tc>
          <w:tcPr>
            <w:tcW w:w="8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snapToGrid w:val="0"/>
                <w:color w:val="000000" w:themeColor="text1"/>
                <w:kern w:val="0"/>
                <w:sz w:val="24"/>
                <w:szCs w:val="24"/>
                <w:u w:val="none"/>
                <w:lang w:val="en-US" w:eastAsia="zh-CN" w:bidi="ar"/>
                <w14:textFill>
                  <w14:solidFill>
                    <w14:schemeClr w14:val="tx1"/>
                  </w14:solidFill>
                </w14:textFill>
              </w:rPr>
            </w:pPr>
            <w:r>
              <w:rPr>
                <w:rFonts w:hint="eastAsia" w:ascii="仿宋_GB2312" w:hAnsi="仿宋_GB2312" w:eastAsia="仿宋_GB2312" w:cs="仿宋_GB2312"/>
                <w:i w:val="0"/>
                <w:iCs w:val="0"/>
                <w:snapToGrid w:val="0"/>
                <w:color w:val="000000" w:themeColor="text1"/>
                <w:kern w:val="0"/>
                <w:sz w:val="24"/>
                <w:szCs w:val="24"/>
                <w:u w:val="none"/>
                <w:lang w:val="en-US" w:eastAsia="zh-CN" w:bidi="ar"/>
                <w14:textFill>
                  <w14:solidFill>
                    <w14:schemeClr w14:val="tx1"/>
                  </w14:solidFill>
                </w14:textFill>
              </w:rPr>
              <w:t>建设云服务设</w:t>
            </w:r>
          </w:p>
          <w:p>
            <w:pPr>
              <w:keepNext w:val="0"/>
              <w:keepLines w:val="0"/>
              <w:widowControl/>
              <w:suppressLineNumbers w:val="0"/>
              <w:jc w:val="center"/>
              <w:textAlignment w:val="center"/>
              <w:rPr>
                <w:rFonts w:hint="eastAsia" w:ascii="仿宋_GB2312" w:hAnsi="仿宋_GB2312" w:eastAsia="仿宋_GB2312" w:cs="仿宋_GB2312"/>
                <w:i w:val="0"/>
                <w:iCs w:val="0"/>
                <w:snapToGrid w:val="0"/>
                <w:color w:val="000000" w:themeColor="text1"/>
                <w:kern w:val="0"/>
                <w:sz w:val="24"/>
                <w:szCs w:val="24"/>
                <w:u w:val="none"/>
                <w:lang w:val="en-US" w:eastAsia="zh-CN" w:bidi="ar"/>
                <w14:textFill>
                  <w14:solidFill>
                    <w14:schemeClr w14:val="tx1"/>
                  </w14:solidFill>
                </w14:textFill>
              </w:rPr>
            </w:pPr>
            <w:r>
              <w:rPr>
                <w:rFonts w:hint="eastAsia" w:ascii="仿宋_GB2312" w:hAnsi="仿宋_GB2312" w:eastAsia="仿宋_GB2312" w:cs="仿宋_GB2312"/>
                <w:i w:val="0"/>
                <w:iCs w:val="0"/>
                <w:snapToGrid w:val="0"/>
                <w:color w:val="000000" w:themeColor="text1"/>
                <w:kern w:val="0"/>
                <w:sz w:val="24"/>
                <w:szCs w:val="24"/>
                <w:u w:val="none"/>
                <w:lang w:val="en-US" w:eastAsia="zh-CN" w:bidi="ar"/>
                <w14:textFill>
                  <w14:solidFill>
                    <w14:schemeClr w14:val="tx1"/>
                  </w14:solidFill>
                </w14:textFill>
              </w:rPr>
              <w:t>施</w:t>
            </w:r>
          </w:p>
        </w:tc>
        <w:tc>
          <w:tcPr>
            <w:tcW w:w="53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snapToGrid w:val="0"/>
                <w:color w:val="000000" w:themeColor="text1"/>
                <w:kern w:val="0"/>
                <w:sz w:val="24"/>
                <w:szCs w:val="24"/>
                <w:u w:val="none"/>
                <w:lang w:val="en-US" w:eastAsia="zh-CN" w:bidi="ar"/>
                <w14:textFill>
                  <w14:solidFill>
                    <w14:schemeClr w14:val="tx1"/>
                  </w14:solidFill>
                </w14:textFill>
              </w:rPr>
            </w:pPr>
            <w:r>
              <w:rPr>
                <w:rFonts w:hint="eastAsia" w:ascii="仿宋_GB2312" w:hAnsi="仿宋_GB2312" w:eastAsia="仿宋_GB2312" w:cs="仿宋_GB2312"/>
                <w:i w:val="0"/>
                <w:iCs w:val="0"/>
                <w:snapToGrid w:val="0"/>
                <w:color w:val="000000" w:themeColor="text1"/>
                <w:kern w:val="0"/>
                <w:sz w:val="24"/>
                <w:szCs w:val="24"/>
                <w:u w:val="none"/>
                <w:lang w:val="en-US" w:eastAsia="zh-CN" w:bidi="ar"/>
                <w14:textFill>
                  <w14:solidFill>
                    <w14:schemeClr w14:val="tx1"/>
                  </w14:solidFill>
                </w14:textFill>
              </w:rPr>
              <w:t>鼓励通信运营商、IT企业运用分布式存储、动态管理调度等技术建设弹性提供计算能力、存储空间和软件服务的云计算中心。</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snapToGrid w:val="0"/>
                <w:color w:val="000000" w:themeColor="text1"/>
                <w:kern w:val="0"/>
                <w:sz w:val="24"/>
                <w:szCs w:val="24"/>
                <w:u w:val="none"/>
                <w:lang w:val="en-US" w:eastAsia="zh-CN" w:bidi="ar"/>
                <w14:textFill>
                  <w14:solidFill>
                    <w14:schemeClr w14:val="tx1"/>
                  </w14:solidFill>
                </w14:textFill>
              </w:rPr>
            </w:pPr>
            <w:r>
              <w:rPr>
                <w:rFonts w:hint="eastAsia" w:ascii="仿宋_GB2312" w:hAnsi="仿宋_GB2312" w:eastAsia="仿宋_GB2312" w:cs="仿宋_GB2312"/>
                <w:i w:val="0"/>
                <w:iCs w:val="0"/>
                <w:snapToGrid w:val="0"/>
                <w:color w:val="000000" w:themeColor="text1"/>
                <w:kern w:val="0"/>
                <w:sz w:val="24"/>
                <w:szCs w:val="24"/>
                <w:u w:val="none"/>
                <w:lang w:val="en-US" w:eastAsia="zh-CN" w:bidi="ar"/>
                <w14:textFill>
                  <w14:solidFill>
                    <w14:schemeClr w14:val="tx1"/>
                  </w14:solidFill>
                </w14:textFill>
              </w:rPr>
              <w:t>工业和信息化局、各基础电信运营商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26" w:hRule="atLeast"/>
          <w:jc w:val="center"/>
        </w:trPr>
        <w:tc>
          <w:tcPr>
            <w:tcW w:w="984" w:type="dxa"/>
            <w:vMerge w:val="restart"/>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snapToGrid w:val="0"/>
                <w:color w:val="000000" w:themeColor="text1"/>
                <w:kern w:val="0"/>
                <w:sz w:val="24"/>
                <w:szCs w:val="24"/>
                <w:u w:val="none"/>
                <w:lang w:val="en-US" w:eastAsia="zh-CN" w:bidi="ar"/>
                <w14:textFill>
                  <w14:solidFill>
                    <w14:schemeClr w14:val="tx1"/>
                  </w14:solidFill>
                </w14:textFill>
              </w:rPr>
            </w:pPr>
            <w:r>
              <w:rPr>
                <w:rFonts w:hint="eastAsia" w:ascii="仿宋_GB2312" w:hAnsi="仿宋_GB2312" w:eastAsia="仿宋_GB2312" w:cs="仿宋_GB2312"/>
                <w:i w:val="0"/>
                <w:iCs w:val="0"/>
                <w:snapToGrid w:val="0"/>
                <w:color w:val="000000" w:themeColor="text1"/>
                <w:kern w:val="0"/>
                <w:sz w:val="24"/>
                <w:szCs w:val="24"/>
                <w:u w:val="none"/>
                <w:lang w:val="en-US" w:eastAsia="zh-CN" w:bidi="ar"/>
                <w14:textFill>
                  <w14:solidFill>
                    <w14:schemeClr w14:val="tx1"/>
                  </w14:solidFill>
                </w14:textFill>
              </w:rPr>
              <w:t>加快推进新型基础设施建设</w:t>
            </w:r>
          </w:p>
        </w:tc>
        <w:tc>
          <w:tcPr>
            <w:tcW w:w="8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snapToGrid w:val="0"/>
                <w:color w:val="000000" w:themeColor="text1"/>
                <w:kern w:val="0"/>
                <w:sz w:val="24"/>
                <w:szCs w:val="24"/>
                <w:u w:val="none"/>
                <w:lang w:val="en-US" w:eastAsia="zh-CN" w:bidi="ar"/>
                <w14:textFill>
                  <w14:solidFill>
                    <w14:schemeClr w14:val="tx1"/>
                  </w14:solidFill>
                </w14:textFill>
              </w:rPr>
            </w:pPr>
            <w:r>
              <w:rPr>
                <w:rFonts w:hint="eastAsia" w:ascii="仿宋_GB2312" w:hAnsi="仿宋_GB2312" w:eastAsia="仿宋_GB2312" w:cs="仿宋_GB2312"/>
                <w:i w:val="0"/>
                <w:iCs w:val="0"/>
                <w:snapToGrid w:val="0"/>
                <w:color w:val="000000" w:themeColor="text1"/>
                <w:kern w:val="0"/>
                <w:sz w:val="24"/>
                <w:szCs w:val="24"/>
                <w:u w:val="none"/>
                <w:lang w:val="en-US" w:eastAsia="zh-CN" w:bidi="ar"/>
                <w14:textFill>
                  <w14:solidFill>
                    <w14:schemeClr w14:val="tx1"/>
                  </w14:solidFill>
                </w14:textFill>
              </w:rPr>
              <w:t>建设“智慧工地”大数据平台</w:t>
            </w:r>
          </w:p>
        </w:tc>
        <w:tc>
          <w:tcPr>
            <w:tcW w:w="53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themeColor="text1"/>
                <w:sz w:val="24"/>
                <w:szCs w:val="24"/>
                <w:u w:val="none"/>
                <w14:textFill>
                  <w14:solidFill>
                    <w14:schemeClr w14:val="tx1"/>
                  </w14:solidFill>
                </w14:textFill>
              </w:rPr>
            </w:pPr>
            <w:r>
              <w:rPr>
                <w:rFonts w:hint="eastAsia" w:ascii="仿宋_GB2312" w:hAnsi="仿宋_GB2312" w:eastAsia="仿宋_GB2312" w:cs="仿宋_GB2312"/>
                <w:i w:val="0"/>
                <w:iCs w:val="0"/>
                <w:snapToGrid w:val="0"/>
                <w:color w:val="000000" w:themeColor="text1"/>
                <w:kern w:val="0"/>
                <w:sz w:val="24"/>
                <w:szCs w:val="24"/>
                <w:u w:val="none"/>
                <w:lang w:val="en-US" w:eastAsia="zh-CN" w:bidi="ar"/>
                <w14:textFill>
                  <w14:solidFill>
                    <w14:schemeClr w14:val="tx1"/>
                  </w14:solidFill>
                </w14:textFill>
              </w:rPr>
              <w:t>整合项目工地人员管理、安全管理、施工机械设备管理、基坑监测管理、环境监测管理、视频监控等6个信息系统。</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snapToGrid w:val="0"/>
                <w:color w:val="000000" w:themeColor="text1"/>
                <w:kern w:val="0"/>
                <w:sz w:val="24"/>
                <w:szCs w:val="24"/>
                <w:u w:val="none"/>
                <w:lang w:val="en-US" w:eastAsia="zh-CN" w:bidi="ar"/>
                <w14:textFill>
                  <w14:solidFill>
                    <w14:schemeClr w14:val="tx1"/>
                  </w14:solidFill>
                </w14:textFill>
              </w:rPr>
            </w:pPr>
            <w:r>
              <w:rPr>
                <w:rFonts w:hint="eastAsia" w:ascii="仿宋_GB2312" w:hAnsi="仿宋_GB2312" w:eastAsia="仿宋_GB2312" w:cs="仿宋_GB2312"/>
                <w:i w:val="0"/>
                <w:iCs w:val="0"/>
                <w:snapToGrid w:val="0"/>
                <w:color w:val="000000" w:themeColor="text1"/>
                <w:kern w:val="0"/>
                <w:sz w:val="24"/>
                <w:szCs w:val="24"/>
                <w:u w:val="none"/>
                <w:lang w:val="en-US" w:eastAsia="zh-CN" w:bidi="ar"/>
                <w14:textFill>
                  <w14:solidFill>
                    <w14:schemeClr w14:val="tx1"/>
                  </w14:solidFill>
                </w14:textFill>
              </w:rPr>
              <w:t>县住房和城乡建设局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31" w:hRule="atLeast"/>
          <w:jc w:val="center"/>
        </w:trPr>
        <w:tc>
          <w:tcPr>
            <w:tcW w:w="984" w:type="dxa"/>
            <w:vMerge w:val="continue"/>
            <w:tcBorders>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snapToGrid w:val="0"/>
                <w:color w:val="000000" w:themeColor="text1"/>
                <w:kern w:val="0"/>
                <w:sz w:val="24"/>
                <w:szCs w:val="24"/>
                <w:u w:val="none"/>
                <w:lang w:val="en-US" w:eastAsia="zh-CN" w:bidi="ar"/>
                <w14:textFill>
                  <w14:solidFill>
                    <w14:schemeClr w14:val="tx1"/>
                  </w14:solidFill>
                </w14:textFill>
              </w:rPr>
            </w:pPr>
          </w:p>
        </w:tc>
        <w:tc>
          <w:tcPr>
            <w:tcW w:w="8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snapToGrid w:val="0"/>
                <w:color w:val="000000" w:themeColor="text1"/>
                <w:kern w:val="0"/>
                <w:sz w:val="24"/>
                <w:szCs w:val="24"/>
                <w:u w:val="none"/>
                <w:lang w:val="en-US" w:eastAsia="zh-CN" w:bidi="ar"/>
                <w14:textFill>
                  <w14:solidFill>
                    <w14:schemeClr w14:val="tx1"/>
                  </w14:solidFill>
                </w14:textFill>
              </w:rPr>
            </w:pPr>
            <w:r>
              <w:rPr>
                <w:rFonts w:hint="eastAsia" w:ascii="仿宋_GB2312" w:hAnsi="仿宋_GB2312" w:eastAsia="仿宋_GB2312" w:cs="仿宋_GB2312"/>
                <w:i w:val="0"/>
                <w:iCs w:val="0"/>
                <w:snapToGrid w:val="0"/>
                <w:color w:val="000000" w:themeColor="text1"/>
                <w:kern w:val="0"/>
                <w:sz w:val="24"/>
                <w:szCs w:val="24"/>
                <w:u w:val="none"/>
                <w:lang w:val="en-US" w:eastAsia="zh-CN" w:bidi="ar"/>
                <w14:textFill>
                  <w14:solidFill>
                    <w14:schemeClr w14:val="tx1"/>
                  </w14:solidFill>
                </w14:textFill>
              </w:rPr>
              <w:t>推进传统设施智慧化改造</w:t>
            </w:r>
          </w:p>
        </w:tc>
        <w:tc>
          <w:tcPr>
            <w:tcW w:w="53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snapToGrid w:val="0"/>
                <w:color w:val="000000" w:themeColor="text1"/>
                <w:kern w:val="0"/>
                <w:sz w:val="24"/>
                <w:szCs w:val="24"/>
                <w:u w:val="none"/>
                <w:lang w:val="en-US" w:eastAsia="zh-CN"/>
                <w14:textFill>
                  <w14:solidFill>
                    <w14:schemeClr w14:val="tx1"/>
                  </w14:solidFill>
                </w14:textFill>
              </w:rPr>
            </w:pPr>
            <w:r>
              <w:rPr>
                <w:rFonts w:hint="eastAsia" w:ascii="仿宋_GB2312" w:hAnsi="仿宋_GB2312" w:eastAsia="仿宋_GB2312" w:cs="仿宋_GB2312"/>
                <w:i w:val="0"/>
                <w:iCs w:val="0"/>
                <w:snapToGrid w:val="0"/>
                <w:color w:val="000000" w:themeColor="text1"/>
                <w:kern w:val="0"/>
                <w:sz w:val="24"/>
                <w:szCs w:val="24"/>
                <w:u w:val="none"/>
                <w:lang w:val="en-US" w:eastAsia="zh-CN" w:bidi="ar"/>
                <w14:textFill>
                  <w14:solidFill>
                    <w14:schemeClr w14:val="tx1"/>
                  </w14:solidFill>
                </w14:textFill>
              </w:rPr>
              <w:t>推进数字水利基础设施建设，布设雨量、水位、流量、墒情等数据采集设备，实现对河湖水系、水利工程设施等涉水信息动态监测和智能感知。推进城市高资源共享共建，建设集智慧照明、视频监控、交通管理、环境监测、5G通信、应急求助等功能于一体的智慧杆柱。加快部署智慧交通，开展基于 5G 的车联网建设、城市静态交通系统平台建设，推进汽车、公路、城市道路及附属设施智能化升级。</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snapToGrid w:val="0"/>
                <w:color w:val="000000" w:themeColor="text1"/>
                <w:kern w:val="0"/>
                <w:sz w:val="24"/>
                <w:szCs w:val="24"/>
                <w:u w:val="none"/>
                <w:lang w:val="en-US" w:eastAsia="zh-CN" w:bidi="ar"/>
                <w14:textFill>
                  <w14:solidFill>
                    <w14:schemeClr w14:val="tx1"/>
                  </w14:solidFill>
                </w14:textFill>
              </w:rPr>
            </w:pPr>
            <w:r>
              <w:rPr>
                <w:rFonts w:hint="eastAsia" w:ascii="仿宋_GB2312" w:hAnsi="仿宋_GB2312" w:eastAsia="仿宋_GB2312" w:cs="仿宋_GB2312"/>
                <w:i w:val="0"/>
                <w:iCs w:val="0"/>
                <w:snapToGrid w:val="0"/>
                <w:color w:val="000000" w:themeColor="text1"/>
                <w:kern w:val="0"/>
                <w:sz w:val="24"/>
                <w:szCs w:val="24"/>
                <w:u w:val="none"/>
                <w:lang w:val="en-US" w:eastAsia="zh-CN" w:bidi="ar"/>
                <w14:textFill>
                  <w14:solidFill>
                    <w14:schemeClr w14:val="tx1"/>
                  </w14:solidFill>
                </w14:textFill>
              </w:rPr>
              <w:t>县水利局、县政府办公室（大数据局）、县公安局、县自然资源和规划局、县住房和城乡建设局、县综合行政执法局、县工业和信息化局、县交通运输局、聊城生态环境局冠县分局、中国铁塔聊城分公司冠县办事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789" w:hRule="atLeast"/>
          <w:jc w:val="center"/>
        </w:trPr>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snapToGrid w:val="0"/>
                <w:color w:val="000000" w:themeColor="text1"/>
                <w:kern w:val="0"/>
                <w:sz w:val="24"/>
                <w:szCs w:val="24"/>
                <w:u w:val="none"/>
                <w:lang w:val="en-US" w:eastAsia="zh-CN" w:bidi="ar"/>
                <w14:textFill>
                  <w14:solidFill>
                    <w14:schemeClr w14:val="tx1"/>
                  </w14:solidFill>
                </w14:textFill>
              </w:rPr>
            </w:pPr>
            <w:r>
              <w:rPr>
                <w:rFonts w:hint="eastAsia" w:ascii="仿宋_GB2312" w:hAnsi="仿宋_GB2312" w:eastAsia="仿宋_GB2312" w:cs="仿宋_GB2312"/>
                <w:i w:val="0"/>
                <w:iCs w:val="0"/>
                <w:snapToGrid w:val="0"/>
                <w:color w:val="000000" w:themeColor="text1"/>
                <w:kern w:val="0"/>
                <w:sz w:val="24"/>
                <w:szCs w:val="24"/>
                <w:u w:val="none"/>
                <w:lang w:val="en-US" w:eastAsia="zh-CN" w:bidi="ar"/>
                <w14:textFill>
                  <w14:solidFill>
                    <w14:schemeClr w14:val="tx1"/>
                  </w14:solidFill>
                </w14:textFill>
              </w:rPr>
              <w:t>加快推进数字政府建设</w:t>
            </w:r>
          </w:p>
        </w:tc>
        <w:tc>
          <w:tcPr>
            <w:tcW w:w="8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snapToGrid w:val="0"/>
                <w:color w:val="000000" w:themeColor="text1"/>
                <w:kern w:val="0"/>
                <w:sz w:val="24"/>
                <w:szCs w:val="24"/>
                <w:u w:val="none"/>
                <w:lang w:val="en-US" w:eastAsia="zh-CN" w:bidi="ar"/>
                <w14:textFill>
                  <w14:solidFill>
                    <w14:schemeClr w14:val="tx1"/>
                  </w14:solidFill>
                </w14:textFill>
              </w:rPr>
            </w:pPr>
            <w:r>
              <w:rPr>
                <w:rFonts w:hint="eastAsia" w:ascii="仿宋_GB2312" w:hAnsi="仿宋_GB2312" w:eastAsia="仿宋_GB2312" w:cs="仿宋_GB2312"/>
                <w:i w:val="0"/>
                <w:iCs w:val="0"/>
                <w:snapToGrid w:val="0"/>
                <w:color w:val="000000" w:themeColor="text1"/>
                <w:kern w:val="0"/>
                <w:sz w:val="24"/>
                <w:szCs w:val="24"/>
                <w:u w:val="none"/>
                <w:lang w:val="en-US" w:eastAsia="zh-CN" w:bidi="ar"/>
                <w14:textFill>
                  <w14:solidFill>
                    <w14:schemeClr w14:val="tx1"/>
                  </w14:solidFill>
                </w14:textFill>
              </w:rPr>
              <w:t>提升数字基础支撑水平</w:t>
            </w:r>
          </w:p>
        </w:tc>
        <w:tc>
          <w:tcPr>
            <w:tcW w:w="53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themeColor="text1"/>
                <w:sz w:val="24"/>
                <w:szCs w:val="24"/>
                <w:u w:val="none"/>
                <w14:textFill>
                  <w14:solidFill>
                    <w14:schemeClr w14:val="tx1"/>
                  </w14:solidFill>
                </w14:textFill>
              </w:rPr>
            </w:pPr>
            <w:r>
              <w:rPr>
                <w:rFonts w:hint="eastAsia" w:ascii="仿宋_GB2312" w:hAnsi="仿宋_GB2312" w:eastAsia="仿宋_GB2312" w:cs="仿宋_GB2312"/>
                <w:i w:val="0"/>
                <w:iCs w:val="0"/>
                <w:snapToGrid w:val="0"/>
                <w:color w:val="000000" w:themeColor="text1"/>
                <w:kern w:val="0"/>
                <w:sz w:val="24"/>
                <w:szCs w:val="24"/>
                <w:u w:val="none"/>
                <w:lang w:val="en-US" w:eastAsia="zh-CN" w:bidi="ar"/>
                <w14:textFill>
                  <w14:solidFill>
                    <w14:schemeClr w14:val="tx1"/>
                  </w14:solidFill>
                </w14:textFill>
              </w:rPr>
              <w:t>统筹推进基础支撑一体化、集约化建设，建设 “一个平台、一个号（码）、一张网络、一朵云”的支撑体系。将身份证号码和统一社会信用代码作为唯一标识，进行统一身份认证，实现 “一号通行”。强化全县“一张网”，实施政务网络高速公路工程，提升政务网络承载能力，完善县、乡两级骨干网络构架，并推动电子政务外网向村（社区）延伸，实现县、乡、村三级覆盖。坚持统建共享，统筹谋划全县政务信息化建设布局。加强全县一体化协同办公平台建设。建立健全数字政府标准规范体系，完善安全管理和技术保障机制，确保数字政府基础设施和信息系统平稳、高效、安全运转。</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snapToGrid w:val="0"/>
                <w:color w:val="000000" w:themeColor="text1"/>
                <w:kern w:val="0"/>
                <w:sz w:val="24"/>
                <w:szCs w:val="24"/>
                <w:u w:val="none"/>
                <w:lang w:val="en-US" w:eastAsia="zh-CN" w:bidi="ar"/>
                <w14:textFill>
                  <w14:solidFill>
                    <w14:schemeClr w14:val="tx1"/>
                  </w14:solidFill>
                </w14:textFill>
              </w:rPr>
            </w:pPr>
            <w:r>
              <w:rPr>
                <w:rFonts w:hint="eastAsia" w:ascii="仿宋_GB2312" w:hAnsi="仿宋_GB2312" w:eastAsia="仿宋_GB2312" w:cs="仿宋_GB2312"/>
                <w:i w:val="0"/>
                <w:iCs w:val="0"/>
                <w:snapToGrid w:val="0"/>
                <w:color w:val="000000" w:themeColor="text1"/>
                <w:kern w:val="0"/>
                <w:sz w:val="24"/>
                <w:szCs w:val="24"/>
                <w:u w:val="none"/>
                <w:lang w:val="en-US" w:eastAsia="zh-CN" w:bidi="ar"/>
                <w14:textFill>
                  <w14:solidFill>
                    <w14:schemeClr w14:val="tx1"/>
                  </w14:solidFill>
                </w14:textFill>
              </w:rPr>
              <w:t>县政府办公室（大数据局）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0" w:hRule="atLeast"/>
          <w:jc w:val="center"/>
        </w:trPr>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snapToGrid w:val="0"/>
                <w:color w:val="000000" w:themeColor="text1"/>
                <w:kern w:val="0"/>
                <w:sz w:val="24"/>
                <w:szCs w:val="24"/>
                <w:u w:val="none"/>
                <w:lang w:val="en-US" w:eastAsia="zh-CN" w:bidi="ar"/>
                <w14:textFill>
                  <w14:solidFill>
                    <w14:schemeClr w14:val="tx1"/>
                  </w14:solidFill>
                </w14:textFill>
              </w:rPr>
            </w:pPr>
            <w:r>
              <w:rPr>
                <w:rFonts w:hint="eastAsia" w:ascii="仿宋_GB2312" w:hAnsi="仿宋_GB2312" w:eastAsia="仿宋_GB2312" w:cs="仿宋_GB2312"/>
                <w:i w:val="0"/>
                <w:iCs w:val="0"/>
                <w:snapToGrid w:val="0"/>
                <w:color w:val="000000" w:themeColor="text1"/>
                <w:kern w:val="0"/>
                <w:sz w:val="24"/>
                <w:szCs w:val="24"/>
                <w:u w:val="none"/>
                <w:lang w:val="en-US" w:eastAsia="zh-CN" w:bidi="ar"/>
                <w14:textFill>
                  <w14:solidFill>
                    <w14:schemeClr w14:val="tx1"/>
                  </w14:solidFill>
                </w14:textFill>
              </w:rPr>
              <w:t>加快推进数字政府建设</w:t>
            </w:r>
          </w:p>
        </w:tc>
        <w:tc>
          <w:tcPr>
            <w:tcW w:w="8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snapToGrid w:val="0"/>
                <w:color w:val="000000" w:themeColor="text1"/>
                <w:kern w:val="0"/>
                <w:sz w:val="24"/>
                <w:szCs w:val="24"/>
                <w:u w:val="none"/>
                <w:lang w:val="en-US" w:eastAsia="zh-CN" w:bidi="ar"/>
                <w14:textFill>
                  <w14:solidFill>
                    <w14:schemeClr w14:val="tx1"/>
                  </w14:solidFill>
                </w14:textFill>
              </w:rPr>
            </w:pPr>
            <w:r>
              <w:rPr>
                <w:rFonts w:hint="eastAsia" w:ascii="仿宋_GB2312" w:hAnsi="仿宋_GB2312" w:eastAsia="仿宋_GB2312" w:cs="仿宋_GB2312"/>
                <w:i w:val="0"/>
                <w:iCs w:val="0"/>
                <w:snapToGrid w:val="0"/>
                <w:color w:val="000000" w:themeColor="text1"/>
                <w:kern w:val="0"/>
                <w:sz w:val="24"/>
                <w:szCs w:val="24"/>
                <w:u w:val="none"/>
                <w:lang w:val="en-US" w:eastAsia="zh-CN" w:bidi="ar"/>
                <w14:textFill>
                  <w14:solidFill>
                    <w14:schemeClr w14:val="tx1"/>
                  </w14:solidFill>
                </w14:textFill>
              </w:rPr>
              <w:t>推动数据共享开放</w:t>
            </w:r>
          </w:p>
        </w:tc>
        <w:tc>
          <w:tcPr>
            <w:tcW w:w="53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snapToGrid w:val="0"/>
                <w:color w:val="000000" w:themeColor="text1"/>
                <w:kern w:val="0"/>
                <w:sz w:val="24"/>
                <w:szCs w:val="24"/>
                <w:u w:val="none"/>
                <w:lang w:val="en-US" w:eastAsia="zh-CN" w:bidi="ar"/>
                <w14:textFill>
                  <w14:solidFill>
                    <w14:schemeClr w14:val="tx1"/>
                  </w14:solidFill>
                </w14:textFill>
              </w:rPr>
            </w:pPr>
            <w:r>
              <w:rPr>
                <w:rFonts w:hint="eastAsia" w:ascii="仿宋_GB2312" w:hAnsi="仿宋_GB2312" w:eastAsia="仿宋_GB2312" w:cs="仿宋_GB2312"/>
                <w:i w:val="0"/>
                <w:iCs w:val="0"/>
                <w:snapToGrid w:val="0"/>
                <w:color w:val="000000" w:themeColor="text1"/>
                <w:kern w:val="0"/>
                <w:sz w:val="24"/>
                <w:szCs w:val="24"/>
                <w:u w:val="none"/>
                <w:lang w:val="en-US" w:eastAsia="zh-CN" w:bidi="ar"/>
                <w14:textFill>
                  <w14:solidFill>
                    <w14:schemeClr w14:val="tx1"/>
                  </w14:solidFill>
                </w14:textFill>
              </w:rPr>
              <w:t>完善县级信息资源共享交换平台，建立县级信息资源共享绩效评价制度，建设信息资源共享目录体系，推动跨部门、跨层级的信息资源按需共享。实施政府数据开放行动计划，制定发布公共数据开放目录、核心数据开放领域和需要优先发布的高价值数据集，建立数据主体“授权使用”的公共数据依申请开放模式，向符合条件的大数据专业机构定向开放公共数据资源。</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snapToGrid w:val="0"/>
                <w:color w:val="000000" w:themeColor="text1"/>
                <w:kern w:val="0"/>
                <w:sz w:val="24"/>
                <w:szCs w:val="24"/>
                <w:u w:val="none"/>
                <w:lang w:val="en-US" w:eastAsia="zh-CN" w:bidi="ar"/>
                <w14:textFill>
                  <w14:solidFill>
                    <w14:schemeClr w14:val="tx1"/>
                  </w14:solidFill>
                </w14:textFill>
              </w:rPr>
            </w:pPr>
            <w:r>
              <w:rPr>
                <w:rFonts w:hint="eastAsia" w:ascii="仿宋_GB2312" w:hAnsi="仿宋_GB2312" w:eastAsia="仿宋_GB2312" w:cs="仿宋_GB2312"/>
                <w:i w:val="0"/>
                <w:iCs w:val="0"/>
                <w:snapToGrid w:val="0"/>
                <w:color w:val="000000" w:themeColor="text1"/>
                <w:kern w:val="0"/>
                <w:sz w:val="24"/>
                <w:szCs w:val="24"/>
                <w:u w:val="none"/>
                <w:lang w:val="en-US" w:eastAsia="zh-CN" w:bidi="ar"/>
                <w14:textFill>
                  <w14:solidFill>
                    <w14:schemeClr w14:val="tx1"/>
                  </w14:solidFill>
                </w14:textFill>
              </w:rPr>
              <w:t>县政府办公室（大数据局）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83" w:hRule="atLeast"/>
          <w:jc w:val="center"/>
        </w:trPr>
        <w:tc>
          <w:tcPr>
            <w:tcW w:w="984" w:type="dxa"/>
            <w:vMerge w:val="restart"/>
            <w:tcBorders>
              <w:top w:val="single" w:color="000000" w:sz="4" w:space="0"/>
              <w:left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snapToGrid w:val="0"/>
                <w:color w:val="000000" w:themeColor="text1"/>
                <w:kern w:val="0"/>
                <w:sz w:val="24"/>
                <w:szCs w:val="24"/>
                <w:u w:val="none"/>
                <w:lang w:val="en-US" w:eastAsia="zh-CN" w:bidi="ar"/>
                <w14:textFill>
                  <w14:solidFill>
                    <w14:schemeClr w14:val="tx1"/>
                  </w14:solidFill>
                </w14:textFill>
              </w:rPr>
            </w:pPr>
            <w:r>
              <w:rPr>
                <w:rFonts w:hint="eastAsia" w:ascii="仿宋_GB2312" w:hAnsi="仿宋_GB2312" w:eastAsia="仿宋_GB2312" w:cs="仿宋_GB2312"/>
                <w:i w:val="0"/>
                <w:iCs w:val="0"/>
                <w:snapToGrid w:val="0"/>
                <w:color w:val="000000" w:themeColor="text1"/>
                <w:kern w:val="0"/>
                <w:sz w:val="24"/>
                <w:szCs w:val="24"/>
                <w:u w:val="none"/>
                <w:lang w:val="en-US" w:eastAsia="zh-CN" w:bidi="ar"/>
                <w14:textFill>
                  <w14:solidFill>
                    <w14:schemeClr w14:val="tx1"/>
                  </w14:solidFill>
                </w14:textFill>
              </w:rPr>
              <w:t>加快数字社会建设</w:t>
            </w:r>
          </w:p>
        </w:tc>
        <w:tc>
          <w:tcPr>
            <w:tcW w:w="854" w:type="dxa"/>
            <w:tcBorders>
              <w:top w:val="single" w:color="000000" w:sz="4" w:space="0"/>
              <w:left w:val="single" w:color="auto"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snapToGrid w:val="0"/>
                <w:color w:val="000000" w:themeColor="text1"/>
                <w:kern w:val="0"/>
                <w:sz w:val="24"/>
                <w:szCs w:val="24"/>
                <w:u w:val="none"/>
                <w:lang w:val="en-US" w:eastAsia="zh-CN" w:bidi="ar"/>
                <w14:textFill>
                  <w14:solidFill>
                    <w14:schemeClr w14:val="tx1"/>
                  </w14:solidFill>
                </w14:textFill>
              </w:rPr>
            </w:pPr>
            <w:r>
              <w:rPr>
                <w:rFonts w:hint="eastAsia" w:ascii="仿宋_GB2312" w:hAnsi="仿宋_GB2312" w:eastAsia="仿宋_GB2312" w:cs="仿宋_GB2312"/>
                <w:i w:val="0"/>
                <w:iCs w:val="0"/>
                <w:snapToGrid w:val="0"/>
                <w:color w:val="000000" w:themeColor="text1"/>
                <w:kern w:val="0"/>
                <w:sz w:val="24"/>
                <w:szCs w:val="24"/>
                <w:u w:val="none"/>
                <w:lang w:val="en-US" w:eastAsia="zh-CN" w:bidi="ar"/>
                <w14:textFill>
                  <w14:solidFill>
                    <w14:schemeClr w14:val="tx1"/>
                  </w14:solidFill>
                </w14:textFill>
              </w:rPr>
              <w:t>推动社会治理 精准化</w:t>
            </w:r>
          </w:p>
        </w:tc>
        <w:tc>
          <w:tcPr>
            <w:tcW w:w="53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snapToGrid w:val="0"/>
                <w:color w:val="000000" w:themeColor="text1"/>
                <w:kern w:val="0"/>
                <w:sz w:val="24"/>
                <w:szCs w:val="24"/>
                <w:u w:val="none"/>
                <w:lang w:val="en-US" w:eastAsia="zh-CN" w:bidi="ar"/>
                <w14:textFill>
                  <w14:solidFill>
                    <w14:schemeClr w14:val="tx1"/>
                  </w14:solidFill>
                </w14:textFill>
              </w:rPr>
            </w:pPr>
            <w:r>
              <w:rPr>
                <w:rFonts w:hint="eastAsia" w:ascii="仿宋_GB2312" w:hAnsi="仿宋_GB2312" w:eastAsia="仿宋_GB2312" w:cs="仿宋_GB2312"/>
                <w:i w:val="0"/>
                <w:iCs w:val="0"/>
                <w:snapToGrid w:val="0"/>
                <w:color w:val="000000" w:themeColor="text1"/>
                <w:kern w:val="0"/>
                <w:sz w:val="24"/>
                <w:szCs w:val="24"/>
                <w:u w:val="none"/>
                <w:lang w:val="en-US" w:eastAsia="zh-CN" w:bidi="ar"/>
                <w14:textFill>
                  <w14:solidFill>
                    <w14:schemeClr w14:val="tx1"/>
                  </w14:solidFill>
                </w14:textFill>
              </w:rPr>
              <w:t>围绕公共交通、公共安全、社会治理、城市管理、生态环境、社区管理等方面，依托智慧聊城“城市大脑”各个能力平台进行态势感知、运行监测、事件预警、协同指挥、科学决策等相关应用场景的开发应用。</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snapToGrid w:val="0"/>
                <w:color w:val="000000" w:themeColor="text1"/>
                <w:kern w:val="0"/>
                <w:sz w:val="24"/>
                <w:szCs w:val="24"/>
                <w:u w:val="none"/>
                <w:lang w:val="en-US" w:eastAsia="zh-CN" w:bidi="ar"/>
                <w14:textFill>
                  <w14:solidFill>
                    <w14:schemeClr w14:val="tx1"/>
                  </w14:solidFill>
                </w14:textFill>
              </w:rPr>
            </w:pPr>
            <w:r>
              <w:rPr>
                <w:rFonts w:hint="eastAsia" w:ascii="仿宋_GB2312" w:hAnsi="仿宋_GB2312" w:eastAsia="仿宋_GB2312" w:cs="仿宋_GB2312"/>
                <w:i w:val="0"/>
                <w:iCs w:val="0"/>
                <w:snapToGrid w:val="0"/>
                <w:color w:val="000000" w:themeColor="text1"/>
                <w:kern w:val="0"/>
                <w:sz w:val="24"/>
                <w:szCs w:val="24"/>
                <w:u w:val="none"/>
                <w:lang w:val="en-US" w:eastAsia="zh-CN" w:bidi="ar"/>
                <w14:textFill>
                  <w14:solidFill>
                    <w14:schemeClr w14:val="tx1"/>
                  </w14:solidFill>
                </w14:textFill>
              </w:rPr>
              <w:t>县政府办公室（大数据局）、各有关单位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27" w:hRule="atLeast"/>
          <w:jc w:val="center"/>
        </w:trPr>
        <w:tc>
          <w:tcPr>
            <w:tcW w:w="984" w:type="dxa"/>
            <w:vMerge w:val="continue"/>
            <w:tcBorders>
              <w:left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snapToGrid w:val="0"/>
                <w:color w:val="000000" w:themeColor="text1"/>
                <w:kern w:val="0"/>
                <w:sz w:val="24"/>
                <w:szCs w:val="24"/>
                <w:u w:val="none"/>
                <w:lang w:val="en-US" w:eastAsia="zh-CN" w:bidi="ar"/>
                <w14:textFill>
                  <w14:solidFill>
                    <w14:schemeClr w14:val="tx1"/>
                  </w14:solidFill>
                </w14:textFill>
              </w:rPr>
            </w:pPr>
          </w:p>
        </w:tc>
        <w:tc>
          <w:tcPr>
            <w:tcW w:w="854" w:type="dxa"/>
            <w:vMerge w:val="restart"/>
            <w:tcBorders>
              <w:top w:val="single" w:color="000000" w:sz="4" w:space="0"/>
              <w:left w:val="single" w:color="auto"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snapToGrid w:val="0"/>
                <w:color w:val="000000" w:themeColor="text1"/>
                <w:kern w:val="0"/>
                <w:sz w:val="24"/>
                <w:szCs w:val="24"/>
                <w:u w:val="none"/>
                <w:lang w:val="en-US" w:eastAsia="zh-CN" w:bidi="ar"/>
                <w14:textFill>
                  <w14:solidFill>
                    <w14:schemeClr w14:val="tx1"/>
                  </w14:solidFill>
                </w14:textFill>
              </w:rPr>
            </w:pPr>
            <w:r>
              <w:rPr>
                <w:rFonts w:hint="eastAsia" w:ascii="仿宋_GB2312" w:hAnsi="仿宋_GB2312" w:eastAsia="仿宋_GB2312" w:cs="仿宋_GB2312"/>
                <w:i w:val="0"/>
                <w:iCs w:val="0"/>
                <w:snapToGrid w:val="0"/>
                <w:color w:val="000000" w:themeColor="text1"/>
                <w:kern w:val="0"/>
                <w:sz w:val="24"/>
                <w:szCs w:val="24"/>
                <w:u w:val="none"/>
                <w:lang w:val="en-US" w:eastAsia="zh-CN" w:bidi="ar"/>
                <w14:textFill>
                  <w14:solidFill>
                    <w14:schemeClr w14:val="tx1"/>
                  </w14:solidFill>
                </w14:textFill>
              </w:rPr>
              <w:t>健全数字化公 共服务体系</w:t>
            </w:r>
          </w:p>
        </w:tc>
        <w:tc>
          <w:tcPr>
            <w:tcW w:w="53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snapToGrid w:val="0"/>
                <w:color w:val="000000" w:themeColor="text1"/>
                <w:kern w:val="0"/>
                <w:sz w:val="24"/>
                <w:szCs w:val="24"/>
                <w:u w:val="none"/>
                <w:lang w:val="en-US" w:eastAsia="zh-CN" w:bidi="ar"/>
                <w14:textFill>
                  <w14:solidFill>
                    <w14:schemeClr w14:val="tx1"/>
                  </w14:solidFill>
                </w14:textFill>
              </w:rPr>
            </w:pPr>
            <w:r>
              <w:rPr>
                <w:rFonts w:hint="eastAsia" w:ascii="仿宋_GB2312" w:hAnsi="仿宋_GB2312" w:eastAsia="仿宋_GB2312" w:cs="仿宋_GB2312"/>
                <w:i w:val="0"/>
                <w:iCs w:val="0"/>
                <w:snapToGrid w:val="0"/>
                <w:color w:val="000000" w:themeColor="text1"/>
                <w:kern w:val="0"/>
                <w:sz w:val="24"/>
                <w:szCs w:val="24"/>
                <w:highlight w:val="none"/>
                <w:u w:val="none"/>
                <w:lang w:val="en-US" w:eastAsia="zh-CN" w:bidi="ar"/>
                <w14:textFill>
                  <w14:solidFill>
                    <w14:schemeClr w14:val="tx1"/>
                  </w14:solidFill>
                </w14:textFill>
              </w:rPr>
              <w:t>整合各类应用</w:t>
            </w:r>
            <w:r>
              <w:rPr>
                <w:rFonts w:hint="eastAsia" w:ascii="仿宋_GB2312" w:hAnsi="仿宋_GB2312" w:eastAsia="仿宋_GB2312" w:cs="仿宋_GB2312"/>
                <w:i w:val="0"/>
                <w:iCs w:val="0"/>
                <w:snapToGrid w:val="0"/>
                <w:color w:val="000000" w:themeColor="text1"/>
                <w:kern w:val="0"/>
                <w:sz w:val="24"/>
                <w:szCs w:val="24"/>
                <w:u w:val="none"/>
                <w:lang w:val="en-US" w:eastAsia="zh-CN" w:bidi="ar"/>
                <w14:textFill>
                  <w14:solidFill>
                    <w14:schemeClr w14:val="tx1"/>
                  </w14:solidFill>
                </w14:textFill>
              </w:rPr>
              <w:t>，实现便民服务“一键入口”、民生诉求“一键直达”，推动民生领域的智慧应用。</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snapToGrid w:val="0"/>
                <w:color w:val="000000" w:themeColor="text1"/>
                <w:kern w:val="0"/>
                <w:sz w:val="24"/>
                <w:szCs w:val="24"/>
                <w:u w:val="none"/>
                <w:lang w:val="en-US" w:eastAsia="zh-CN" w:bidi="ar"/>
                <w14:textFill>
                  <w14:solidFill>
                    <w14:schemeClr w14:val="tx1"/>
                  </w14:solidFill>
                </w14:textFill>
              </w:rPr>
            </w:pPr>
            <w:r>
              <w:rPr>
                <w:rFonts w:hint="eastAsia" w:ascii="仿宋_GB2312" w:hAnsi="仿宋_GB2312" w:eastAsia="仿宋_GB2312" w:cs="仿宋_GB2312"/>
                <w:i w:val="0"/>
                <w:iCs w:val="0"/>
                <w:snapToGrid w:val="0"/>
                <w:color w:val="000000" w:themeColor="text1"/>
                <w:kern w:val="0"/>
                <w:sz w:val="24"/>
                <w:szCs w:val="24"/>
                <w:u w:val="none"/>
                <w:lang w:val="en-US" w:eastAsia="zh-CN" w:bidi="ar"/>
                <w14:textFill>
                  <w14:solidFill>
                    <w14:schemeClr w14:val="tx1"/>
                  </w14:solidFill>
                </w14:textFill>
              </w:rPr>
              <w:t>县政府办公室（大数据局）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75" w:hRule="atLeast"/>
          <w:jc w:val="center"/>
        </w:trPr>
        <w:tc>
          <w:tcPr>
            <w:tcW w:w="984" w:type="dxa"/>
            <w:vMerge w:val="continue"/>
            <w:tcBorders>
              <w:left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snapToGrid w:val="0"/>
                <w:color w:val="000000" w:themeColor="text1"/>
                <w:kern w:val="0"/>
                <w:sz w:val="24"/>
                <w:szCs w:val="24"/>
                <w:u w:val="none"/>
                <w:lang w:val="en-US" w:eastAsia="zh-CN" w:bidi="ar"/>
                <w14:textFill>
                  <w14:solidFill>
                    <w14:schemeClr w14:val="tx1"/>
                  </w14:solidFill>
                </w14:textFill>
              </w:rPr>
            </w:pPr>
          </w:p>
        </w:tc>
        <w:tc>
          <w:tcPr>
            <w:tcW w:w="854" w:type="dxa"/>
            <w:vMerge w:val="continue"/>
            <w:tcBorders>
              <w:top w:val="single" w:color="000000" w:sz="4" w:space="0"/>
              <w:left w:val="single" w:color="auto"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snapToGrid w:val="0"/>
                <w:color w:val="000000" w:themeColor="text1"/>
                <w:kern w:val="0"/>
                <w:sz w:val="24"/>
                <w:szCs w:val="24"/>
                <w:u w:val="none"/>
                <w:lang w:val="en-US" w:eastAsia="zh-CN" w:bidi="ar"/>
                <w14:textFill>
                  <w14:solidFill>
                    <w14:schemeClr w14:val="tx1"/>
                  </w14:solidFill>
                </w14:textFill>
              </w:rPr>
            </w:pPr>
          </w:p>
        </w:tc>
        <w:tc>
          <w:tcPr>
            <w:tcW w:w="53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snapToGrid w:val="0"/>
                <w:color w:val="000000" w:themeColor="text1"/>
                <w:kern w:val="0"/>
                <w:sz w:val="24"/>
                <w:szCs w:val="24"/>
                <w:u w:val="none"/>
                <w:lang w:val="en-US" w:eastAsia="zh-CN" w:bidi="ar"/>
                <w14:textFill>
                  <w14:solidFill>
                    <w14:schemeClr w14:val="tx1"/>
                  </w14:solidFill>
                </w14:textFill>
              </w:rPr>
            </w:pPr>
            <w:r>
              <w:rPr>
                <w:rFonts w:hint="eastAsia" w:ascii="仿宋_GB2312" w:hAnsi="仿宋_GB2312" w:eastAsia="仿宋_GB2312" w:cs="仿宋_GB2312"/>
                <w:i w:val="0"/>
                <w:iCs w:val="0"/>
                <w:snapToGrid w:val="0"/>
                <w:color w:val="000000" w:themeColor="text1"/>
                <w:kern w:val="0"/>
                <w:sz w:val="24"/>
                <w:szCs w:val="24"/>
                <w:u w:val="none"/>
                <w:lang w:val="en-US" w:eastAsia="zh-CN" w:bidi="ar"/>
                <w14:textFill>
                  <w14:solidFill>
                    <w14:schemeClr w14:val="tx1"/>
                  </w14:solidFill>
                </w14:textFill>
              </w:rPr>
              <w:t>建设数字校园，推进专递课堂、名师课堂、名校网络课堂在中小学校中的常态化按需应用，促进优质教育资源共建共享。</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snapToGrid w:val="0"/>
                <w:color w:val="000000" w:themeColor="text1"/>
                <w:kern w:val="0"/>
                <w:sz w:val="24"/>
                <w:szCs w:val="24"/>
                <w:u w:val="none"/>
                <w:lang w:val="en-US" w:eastAsia="zh-CN" w:bidi="ar"/>
                <w14:textFill>
                  <w14:solidFill>
                    <w14:schemeClr w14:val="tx1"/>
                  </w14:solidFill>
                </w14:textFill>
              </w:rPr>
            </w:pPr>
            <w:r>
              <w:rPr>
                <w:rFonts w:hint="eastAsia" w:ascii="仿宋_GB2312" w:hAnsi="仿宋_GB2312" w:eastAsia="仿宋_GB2312" w:cs="仿宋_GB2312"/>
                <w:i w:val="0"/>
                <w:iCs w:val="0"/>
                <w:snapToGrid w:val="0"/>
                <w:color w:val="000000" w:themeColor="text1"/>
                <w:kern w:val="0"/>
                <w:sz w:val="24"/>
                <w:szCs w:val="24"/>
                <w:u w:val="none"/>
                <w:lang w:val="en-US" w:eastAsia="zh-CN" w:bidi="ar"/>
                <w14:textFill>
                  <w14:solidFill>
                    <w14:schemeClr w14:val="tx1"/>
                  </w14:solidFill>
                </w14:textFill>
              </w:rPr>
              <w:t>县教育和体育局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jc w:val="center"/>
        </w:trPr>
        <w:tc>
          <w:tcPr>
            <w:tcW w:w="984" w:type="dxa"/>
            <w:vMerge w:val="continue"/>
            <w:tcBorders>
              <w:left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snapToGrid w:val="0"/>
                <w:color w:val="000000" w:themeColor="text1"/>
                <w:kern w:val="0"/>
                <w:sz w:val="24"/>
                <w:szCs w:val="24"/>
                <w:u w:val="none"/>
                <w:lang w:val="en-US" w:eastAsia="zh-CN" w:bidi="ar"/>
                <w14:textFill>
                  <w14:solidFill>
                    <w14:schemeClr w14:val="tx1"/>
                  </w14:solidFill>
                </w14:textFill>
              </w:rPr>
            </w:pPr>
          </w:p>
        </w:tc>
        <w:tc>
          <w:tcPr>
            <w:tcW w:w="854" w:type="dxa"/>
            <w:vMerge w:val="continue"/>
            <w:tcBorders>
              <w:top w:val="single" w:color="000000" w:sz="4" w:space="0"/>
              <w:left w:val="single" w:color="auto"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snapToGrid w:val="0"/>
                <w:color w:val="000000" w:themeColor="text1"/>
                <w:kern w:val="0"/>
                <w:sz w:val="24"/>
                <w:szCs w:val="24"/>
                <w:u w:val="none"/>
                <w:lang w:val="en-US" w:eastAsia="zh-CN" w:bidi="ar"/>
                <w14:textFill>
                  <w14:solidFill>
                    <w14:schemeClr w14:val="tx1"/>
                  </w14:solidFill>
                </w14:textFill>
              </w:rPr>
            </w:pPr>
          </w:p>
        </w:tc>
        <w:tc>
          <w:tcPr>
            <w:tcW w:w="53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snapToGrid w:val="0"/>
                <w:color w:val="000000" w:themeColor="text1"/>
                <w:kern w:val="0"/>
                <w:sz w:val="24"/>
                <w:szCs w:val="24"/>
                <w:u w:val="none"/>
                <w:lang w:val="en-US" w:eastAsia="zh-CN" w:bidi="ar"/>
                <w14:textFill>
                  <w14:solidFill>
                    <w14:schemeClr w14:val="tx1"/>
                  </w14:solidFill>
                </w14:textFill>
              </w:rPr>
            </w:pPr>
            <w:r>
              <w:rPr>
                <w:rFonts w:hint="eastAsia" w:ascii="仿宋_GB2312" w:hAnsi="仿宋_GB2312" w:eastAsia="仿宋_GB2312" w:cs="仿宋_GB2312"/>
                <w:i w:val="0"/>
                <w:iCs w:val="0"/>
                <w:snapToGrid w:val="0"/>
                <w:color w:val="000000" w:themeColor="text1"/>
                <w:kern w:val="0"/>
                <w:sz w:val="24"/>
                <w:szCs w:val="24"/>
                <w:u w:val="none"/>
                <w:lang w:val="en-US" w:eastAsia="zh-CN" w:bidi="ar"/>
                <w14:textFill>
                  <w14:solidFill>
                    <w14:schemeClr w14:val="tx1"/>
                  </w14:solidFill>
                </w14:textFill>
              </w:rPr>
              <w:t>构建县、乡、村三级远程医疗服务体系，实现各级各类医院电子健康档案、电子病历、检验检查结果等信息共享使用。完善智慧健康养老服务体系，建立一批智慧养老院。</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snapToGrid w:val="0"/>
                <w:color w:val="000000" w:themeColor="text1"/>
                <w:kern w:val="0"/>
                <w:sz w:val="24"/>
                <w:szCs w:val="24"/>
                <w:u w:val="none"/>
                <w:lang w:val="en-US" w:eastAsia="zh-CN" w:bidi="ar"/>
                <w14:textFill>
                  <w14:solidFill>
                    <w14:schemeClr w14:val="tx1"/>
                  </w14:solidFill>
                </w14:textFill>
              </w:rPr>
            </w:pPr>
            <w:r>
              <w:rPr>
                <w:rFonts w:hint="eastAsia" w:ascii="仿宋_GB2312" w:hAnsi="仿宋_GB2312" w:eastAsia="仿宋_GB2312" w:cs="仿宋_GB2312"/>
                <w:i w:val="0"/>
                <w:iCs w:val="0"/>
                <w:snapToGrid w:val="0"/>
                <w:color w:val="000000" w:themeColor="text1"/>
                <w:kern w:val="0"/>
                <w:sz w:val="24"/>
                <w:szCs w:val="24"/>
                <w:u w:val="none"/>
                <w:lang w:val="en-US" w:eastAsia="zh-CN" w:bidi="ar"/>
                <w14:textFill>
                  <w14:solidFill>
                    <w14:schemeClr w14:val="tx1"/>
                  </w14:solidFill>
                </w14:textFill>
              </w:rPr>
              <w:t>县卫生健康局、县民政局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62" w:hRule="atLeast"/>
          <w:jc w:val="center"/>
        </w:trPr>
        <w:tc>
          <w:tcPr>
            <w:tcW w:w="984" w:type="dxa"/>
            <w:vMerge w:val="continue"/>
            <w:tcBorders>
              <w:left w:val="single" w:color="auto" w:sz="4" w:space="0"/>
              <w:right w:val="single" w:color="auto" w:sz="4" w:space="0"/>
            </w:tcBorders>
            <w:shd w:val="clear" w:color="auto" w:fill="auto"/>
            <w:vAlign w:val="center"/>
          </w:tcPr>
          <w:p>
            <w:pPr>
              <w:jc w:val="center"/>
              <w:rPr>
                <w:rFonts w:hint="eastAsia" w:ascii="仿宋_GB2312" w:hAnsi="仿宋_GB2312" w:eastAsia="仿宋_GB2312" w:cs="仿宋_GB2312"/>
                <w:i w:val="0"/>
                <w:iCs w:val="0"/>
                <w:color w:val="000000" w:themeColor="text1"/>
                <w:sz w:val="24"/>
                <w:szCs w:val="24"/>
                <w:u w:val="none"/>
                <w14:textFill>
                  <w14:solidFill>
                    <w14:schemeClr w14:val="tx1"/>
                  </w14:solidFill>
                </w14:textFill>
              </w:rPr>
            </w:pPr>
          </w:p>
        </w:tc>
        <w:tc>
          <w:tcPr>
            <w:tcW w:w="854" w:type="dxa"/>
            <w:vMerge w:val="continue"/>
            <w:tcBorders>
              <w:top w:val="single" w:color="000000" w:sz="4" w:space="0"/>
              <w:left w:val="single" w:color="auto"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themeColor="text1"/>
                <w:sz w:val="24"/>
                <w:szCs w:val="24"/>
                <w:u w:val="none"/>
                <w14:textFill>
                  <w14:solidFill>
                    <w14:schemeClr w14:val="tx1"/>
                  </w14:solidFill>
                </w14:textFill>
              </w:rPr>
            </w:pPr>
          </w:p>
        </w:tc>
        <w:tc>
          <w:tcPr>
            <w:tcW w:w="53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themeColor="text1"/>
                <w:sz w:val="24"/>
                <w:szCs w:val="24"/>
                <w:u w:val="none"/>
                <w14:textFill>
                  <w14:solidFill>
                    <w14:schemeClr w14:val="tx1"/>
                  </w14:solidFill>
                </w14:textFill>
              </w:rPr>
            </w:pPr>
            <w:r>
              <w:rPr>
                <w:rFonts w:hint="eastAsia" w:ascii="仿宋_GB2312" w:hAnsi="仿宋_GB2312" w:eastAsia="仿宋_GB2312" w:cs="仿宋_GB2312"/>
                <w:i w:val="0"/>
                <w:iCs w:val="0"/>
                <w:snapToGrid w:val="0"/>
                <w:color w:val="000000" w:themeColor="text1"/>
                <w:kern w:val="0"/>
                <w:sz w:val="24"/>
                <w:szCs w:val="24"/>
                <w:u w:val="none"/>
                <w:lang w:val="en-US" w:eastAsia="zh-CN" w:bidi="ar"/>
                <w14:textFill>
                  <w14:solidFill>
                    <w14:schemeClr w14:val="tx1"/>
                  </w14:solidFill>
                </w14:textFill>
              </w:rPr>
              <w:t>支持金融机构开展互联网金融产品和服务创新，提供更加便利的数字金融服务。</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snapToGrid w:val="0"/>
                <w:color w:val="000000" w:themeColor="text1"/>
                <w:kern w:val="0"/>
                <w:sz w:val="24"/>
                <w:szCs w:val="24"/>
                <w:u w:val="none"/>
                <w:lang w:val="en-US" w:eastAsia="zh-CN" w:bidi="ar"/>
                <w14:textFill>
                  <w14:solidFill>
                    <w14:schemeClr w14:val="tx1"/>
                  </w14:solidFill>
                </w14:textFill>
              </w:rPr>
            </w:pPr>
            <w:r>
              <w:rPr>
                <w:rFonts w:hint="eastAsia" w:ascii="仿宋_GB2312" w:hAnsi="仿宋_GB2312" w:eastAsia="仿宋_GB2312" w:cs="仿宋_GB2312"/>
                <w:i w:val="0"/>
                <w:iCs w:val="0"/>
                <w:snapToGrid w:val="0"/>
                <w:color w:val="000000" w:themeColor="text1"/>
                <w:kern w:val="0"/>
                <w:sz w:val="24"/>
                <w:szCs w:val="24"/>
                <w:u w:val="none"/>
                <w:lang w:val="en-US" w:eastAsia="zh-CN" w:bidi="ar"/>
                <w14:textFill>
                  <w14:solidFill>
                    <w14:schemeClr w14:val="tx1"/>
                  </w14:solidFill>
                </w14:textFill>
              </w:rPr>
              <w:t>县金融与企业服务中心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86" w:hRule="atLeast"/>
          <w:jc w:val="center"/>
        </w:trPr>
        <w:tc>
          <w:tcPr>
            <w:tcW w:w="984" w:type="dxa"/>
            <w:vMerge w:val="continue"/>
            <w:tcBorders>
              <w:left w:val="single" w:color="auto" w:sz="4" w:space="0"/>
              <w:bottom w:val="single" w:color="auto" w:sz="4" w:space="0"/>
              <w:right w:val="single" w:color="auto" w:sz="4" w:space="0"/>
            </w:tcBorders>
            <w:shd w:val="clear" w:color="auto" w:fill="auto"/>
            <w:vAlign w:val="center"/>
          </w:tcPr>
          <w:p>
            <w:pPr>
              <w:jc w:val="center"/>
              <w:rPr>
                <w:rFonts w:hint="eastAsia" w:ascii="仿宋_GB2312" w:hAnsi="仿宋_GB2312" w:eastAsia="仿宋_GB2312" w:cs="仿宋_GB2312"/>
                <w:i w:val="0"/>
                <w:iCs w:val="0"/>
                <w:color w:val="000000" w:themeColor="text1"/>
                <w:sz w:val="24"/>
                <w:szCs w:val="24"/>
                <w:u w:val="none"/>
                <w14:textFill>
                  <w14:solidFill>
                    <w14:schemeClr w14:val="tx1"/>
                  </w14:solidFill>
                </w14:textFill>
              </w:rPr>
            </w:pPr>
          </w:p>
        </w:tc>
        <w:tc>
          <w:tcPr>
            <w:tcW w:w="854" w:type="dxa"/>
            <w:vMerge w:val="continue"/>
            <w:tcBorders>
              <w:top w:val="single" w:color="000000" w:sz="4" w:space="0"/>
              <w:left w:val="single" w:color="auto"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themeColor="text1"/>
                <w:sz w:val="24"/>
                <w:szCs w:val="24"/>
                <w:u w:val="none"/>
                <w14:textFill>
                  <w14:solidFill>
                    <w14:schemeClr w14:val="tx1"/>
                  </w14:solidFill>
                </w14:textFill>
              </w:rPr>
            </w:pPr>
          </w:p>
        </w:tc>
        <w:tc>
          <w:tcPr>
            <w:tcW w:w="53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themeColor="text1"/>
                <w:sz w:val="24"/>
                <w:szCs w:val="24"/>
                <w:u w:val="none"/>
                <w14:textFill>
                  <w14:solidFill>
                    <w14:schemeClr w14:val="tx1"/>
                  </w14:solidFill>
                </w14:textFill>
              </w:rPr>
            </w:pPr>
            <w:r>
              <w:rPr>
                <w:rFonts w:hint="eastAsia" w:ascii="仿宋_GB2312" w:hAnsi="仿宋_GB2312" w:eastAsia="仿宋_GB2312" w:cs="仿宋_GB2312"/>
                <w:i w:val="0"/>
                <w:iCs w:val="0"/>
                <w:snapToGrid w:val="0"/>
                <w:color w:val="000000" w:themeColor="text1"/>
                <w:kern w:val="0"/>
                <w:sz w:val="24"/>
                <w:szCs w:val="24"/>
                <w:u w:val="none"/>
                <w:lang w:val="en-US" w:eastAsia="zh-CN" w:bidi="ar"/>
                <w14:textFill>
                  <w14:solidFill>
                    <w14:schemeClr w14:val="tx1"/>
                  </w14:solidFill>
                </w14:textFill>
              </w:rPr>
              <w:t>构建交通基础设施和运输装备感知体系，启动智能网联汽车道路推广。</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snapToGrid w:val="0"/>
                <w:color w:val="000000" w:themeColor="text1"/>
                <w:kern w:val="0"/>
                <w:sz w:val="24"/>
                <w:szCs w:val="24"/>
                <w:u w:val="none"/>
                <w:lang w:val="en-US" w:eastAsia="zh-CN" w:bidi="ar"/>
                <w14:textFill>
                  <w14:solidFill>
                    <w14:schemeClr w14:val="tx1"/>
                  </w14:solidFill>
                </w14:textFill>
              </w:rPr>
            </w:pPr>
            <w:r>
              <w:rPr>
                <w:rFonts w:hint="eastAsia" w:ascii="仿宋_GB2312" w:hAnsi="仿宋_GB2312" w:eastAsia="仿宋_GB2312" w:cs="仿宋_GB2312"/>
                <w:i w:val="0"/>
                <w:iCs w:val="0"/>
                <w:snapToGrid w:val="0"/>
                <w:color w:val="000000" w:themeColor="text1"/>
                <w:kern w:val="0"/>
                <w:sz w:val="24"/>
                <w:szCs w:val="24"/>
                <w:u w:val="none"/>
                <w:lang w:val="en-US" w:eastAsia="zh-CN" w:bidi="ar"/>
                <w14:textFill>
                  <w14:solidFill>
                    <w14:schemeClr w14:val="tx1"/>
                  </w14:solidFill>
                </w14:textFill>
              </w:rPr>
              <w:t>县工业和信息化局、县自然资源和规划局、县交通运输局、县公安局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67" w:hRule="atLeast"/>
          <w:jc w:val="center"/>
        </w:trPr>
        <w:tc>
          <w:tcPr>
            <w:tcW w:w="984" w:type="dxa"/>
            <w:tcBorders>
              <w:top w:val="single" w:color="auto" w:sz="4" w:space="0"/>
              <w:left w:val="single" w:color="000000" w:sz="4" w:space="0"/>
              <w:bottom w:val="single" w:color="auto"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snapToGrid w:val="0"/>
                <w:color w:val="000000" w:themeColor="text1"/>
                <w:kern w:val="0"/>
                <w:sz w:val="24"/>
                <w:szCs w:val="24"/>
                <w:u w:val="none"/>
                <w:lang w:val="en-US" w:eastAsia="zh-CN" w:bidi="ar"/>
                <w14:textFill>
                  <w14:solidFill>
                    <w14:schemeClr w14:val="tx1"/>
                  </w14:solidFill>
                </w14:textFill>
              </w:rPr>
            </w:pPr>
            <w:r>
              <w:rPr>
                <w:rFonts w:hint="eastAsia" w:ascii="仿宋_GB2312" w:hAnsi="仿宋_GB2312" w:eastAsia="仿宋_GB2312" w:cs="仿宋_GB2312"/>
                <w:i w:val="0"/>
                <w:iCs w:val="0"/>
                <w:snapToGrid w:val="0"/>
                <w:color w:val="000000" w:themeColor="text1"/>
                <w:kern w:val="0"/>
                <w:sz w:val="24"/>
                <w:szCs w:val="24"/>
                <w:u w:val="none"/>
                <w:lang w:val="en-US" w:eastAsia="zh-CN" w:bidi="ar"/>
                <w14:textFill>
                  <w14:solidFill>
                    <w14:schemeClr w14:val="tx1"/>
                  </w14:solidFill>
                </w14:textFill>
              </w:rPr>
              <w:t>支持</w:t>
            </w:r>
          </w:p>
          <w:p>
            <w:pPr>
              <w:keepNext w:val="0"/>
              <w:keepLines w:val="0"/>
              <w:widowControl/>
              <w:suppressLineNumbers w:val="0"/>
              <w:jc w:val="center"/>
              <w:textAlignment w:val="center"/>
              <w:rPr>
                <w:rFonts w:hint="eastAsia" w:ascii="仿宋_GB2312" w:hAnsi="仿宋_GB2312" w:eastAsia="仿宋_GB2312" w:cs="仿宋_GB2312"/>
                <w:i w:val="0"/>
                <w:iCs w:val="0"/>
                <w:snapToGrid w:val="0"/>
                <w:color w:val="000000" w:themeColor="text1"/>
                <w:kern w:val="0"/>
                <w:sz w:val="24"/>
                <w:szCs w:val="24"/>
                <w:u w:val="none"/>
                <w:lang w:val="en-US" w:eastAsia="zh-CN" w:bidi="ar"/>
                <w14:textFill>
                  <w14:solidFill>
                    <w14:schemeClr w14:val="tx1"/>
                  </w14:solidFill>
                </w14:textFill>
              </w:rPr>
            </w:pPr>
            <w:r>
              <w:rPr>
                <w:rFonts w:hint="eastAsia" w:ascii="仿宋_GB2312" w:hAnsi="仿宋_GB2312" w:eastAsia="仿宋_GB2312" w:cs="仿宋_GB2312"/>
                <w:i w:val="0"/>
                <w:iCs w:val="0"/>
                <w:snapToGrid w:val="0"/>
                <w:color w:val="000000" w:themeColor="text1"/>
                <w:kern w:val="0"/>
                <w:sz w:val="24"/>
                <w:szCs w:val="24"/>
                <w:u w:val="none"/>
                <w:lang w:val="en-US" w:eastAsia="zh-CN" w:bidi="ar"/>
                <w14:textFill>
                  <w14:solidFill>
                    <w14:schemeClr w14:val="tx1"/>
                  </w14:solidFill>
                </w14:textFill>
              </w:rPr>
              <w:t>政策</w:t>
            </w:r>
          </w:p>
        </w:tc>
        <w:tc>
          <w:tcPr>
            <w:tcW w:w="8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snapToGrid w:val="0"/>
                <w:color w:val="000000" w:themeColor="text1"/>
                <w:kern w:val="0"/>
                <w:sz w:val="24"/>
                <w:szCs w:val="24"/>
                <w:u w:val="none"/>
                <w:lang w:val="en-US" w:eastAsia="zh-CN" w:bidi="ar"/>
                <w14:textFill>
                  <w14:solidFill>
                    <w14:schemeClr w14:val="tx1"/>
                  </w14:solidFill>
                </w14:textFill>
              </w:rPr>
            </w:pPr>
            <w:r>
              <w:rPr>
                <w:rFonts w:hint="eastAsia" w:ascii="仿宋_GB2312" w:hAnsi="仿宋_GB2312" w:eastAsia="仿宋_GB2312" w:cs="仿宋_GB2312"/>
                <w:i w:val="0"/>
                <w:iCs w:val="0"/>
                <w:snapToGrid w:val="0"/>
                <w:color w:val="000000" w:themeColor="text1"/>
                <w:kern w:val="0"/>
                <w:sz w:val="24"/>
                <w:szCs w:val="24"/>
                <w:u w:val="none"/>
                <w:lang w:val="en-US" w:eastAsia="zh-CN" w:bidi="ar"/>
                <w14:textFill>
                  <w14:solidFill>
                    <w14:schemeClr w14:val="tx1"/>
                  </w14:solidFill>
                </w14:textFill>
              </w:rPr>
              <w:t>财税</w:t>
            </w:r>
          </w:p>
          <w:p>
            <w:pPr>
              <w:keepNext w:val="0"/>
              <w:keepLines w:val="0"/>
              <w:widowControl/>
              <w:suppressLineNumbers w:val="0"/>
              <w:jc w:val="center"/>
              <w:textAlignment w:val="center"/>
              <w:rPr>
                <w:rFonts w:hint="eastAsia" w:ascii="仿宋_GB2312" w:hAnsi="仿宋_GB2312" w:eastAsia="仿宋_GB2312" w:cs="仿宋_GB2312"/>
                <w:i w:val="0"/>
                <w:iCs w:val="0"/>
                <w:snapToGrid w:val="0"/>
                <w:color w:val="000000" w:themeColor="text1"/>
                <w:kern w:val="0"/>
                <w:sz w:val="24"/>
                <w:szCs w:val="24"/>
                <w:u w:val="none"/>
                <w:lang w:val="en-US" w:eastAsia="zh-CN" w:bidi="ar"/>
                <w14:textFill>
                  <w14:solidFill>
                    <w14:schemeClr w14:val="tx1"/>
                  </w14:solidFill>
                </w14:textFill>
              </w:rPr>
            </w:pPr>
            <w:r>
              <w:rPr>
                <w:rFonts w:hint="eastAsia" w:ascii="仿宋_GB2312" w:hAnsi="仿宋_GB2312" w:eastAsia="仿宋_GB2312" w:cs="仿宋_GB2312"/>
                <w:i w:val="0"/>
                <w:iCs w:val="0"/>
                <w:snapToGrid w:val="0"/>
                <w:color w:val="000000" w:themeColor="text1"/>
                <w:kern w:val="0"/>
                <w:sz w:val="24"/>
                <w:szCs w:val="24"/>
                <w:u w:val="none"/>
                <w:lang w:val="en-US" w:eastAsia="zh-CN" w:bidi="ar"/>
                <w14:textFill>
                  <w14:solidFill>
                    <w14:schemeClr w14:val="tx1"/>
                  </w14:solidFill>
                </w14:textFill>
              </w:rPr>
              <w:t>政策</w:t>
            </w:r>
          </w:p>
        </w:tc>
        <w:tc>
          <w:tcPr>
            <w:tcW w:w="53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themeColor="text1"/>
                <w:sz w:val="24"/>
                <w:szCs w:val="24"/>
                <w:u w:val="none"/>
                <w14:textFill>
                  <w14:solidFill>
                    <w14:schemeClr w14:val="tx1"/>
                  </w14:solidFill>
                </w14:textFill>
              </w:rPr>
            </w:pPr>
            <w:r>
              <w:rPr>
                <w:rFonts w:hint="eastAsia" w:ascii="仿宋_GB2312" w:hAnsi="仿宋_GB2312" w:eastAsia="仿宋_GB2312" w:cs="仿宋_GB2312"/>
                <w:i w:val="0"/>
                <w:iCs w:val="0"/>
                <w:snapToGrid w:val="0"/>
                <w:color w:val="000000" w:themeColor="text1"/>
                <w:kern w:val="0"/>
                <w:sz w:val="24"/>
                <w:szCs w:val="24"/>
                <w:u w:val="none"/>
                <w:lang w:val="en-US" w:eastAsia="zh-CN" w:bidi="ar"/>
                <w14:textFill>
                  <w14:solidFill>
                    <w14:schemeClr w14:val="tx1"/>
                  </w14:solidFill>
                </w14:textFill>
              </w:rPr>
              <w:t>统筹专项资金，做好每年奖励资金经费保障，所需专项资金在《冠县支持工业技术改造综合奖补实施方案（试行）》（冠政发[2021]18号）所列支的500万元内统筹解决。加大对数字经济企业、数字经济重大项目、数字经济发展平台等的支持力度。鼓励银行业优先面向数字技术企业推进知识产权、股权、应收账款等质押贷款业务。</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snapToGrid w:val="0"/>
                <w:color w:val="000000" w:themeColor="text1"/>
                <w:kern w:val="0"/>
                <w:sz w:val="24"/>
                <w:szCs w:val="24"/>
                <w:u w:val="none"/>
                <w:lang w:val="en-US" w:eastAsia="zh-CN" w:bidi="ar"/>
                <w14:textFill>
                  <w14:solidFill>
                    <w14:schemeClr w14:val="tx1"/>
                  </w14:solidFill>
                </w14:textFill>
              </w:rPr>
            </w:pPr>
            <w:r>
              <w:rPr>
                <w:rFonts w:hint="eastAsia" w:ascii="仿宋_GB2312" w:hAnsi="仿宋_GB2312" w:eastAsia="仿宋_GB2312" w:cs="仿宋_GB2312"/>
                <w:i w:val="0"/>
                <w:iCs w:val="0"/>
                <w:snapToGrid w:val="0"/>
                <w:color w:val="000000" w:themeColor="text1"/>
                <w:kern w:val="0"/>
                <w:sz w:val="24"/>
                <w:szCs w:val="24"/>
                <w:u w:val="none"/>
                <w:lang w:val="en-US" w:eastAsia="zh-CN" w:bidi="ar"/>
                <w14:textFill>
                  <w14:solidFill>
                    <w14:schemeClr w14:val="tx1"/>
                  </w14:solidFill>
                </w14:textFill>
              </w:rPr>
              <w:t>县财政局、县工业和信息化局、县市场监督管理局、县金融与企业服务中心、人民银行冠县支行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810" w:hRule="atLeast"/>
          <w:jc w:val="center"/>
        </w:trPr>
        <w:tc>
          <w:tcPr>
            <w:tcW w:w="984" w:type="dxa"/>
            <w:vMerge w:val="restart"/>
            <w:tcBorders>
              <w:top w:val="single" w:color="auto"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snapToGrid w:val="0"/>
                <w:color w:val="000000" w:themeColor="text1"/>
                <w:kern w:val="0"/>
                <w:sz w:val="24"/>
                <w:szCs w:val="24"/>
                <w:u w:val="none"/>
                <w:lang w:val="en-US" w:eastAsia="zh-CN" w:bidi="ar"/>
                <w14:textFill>
                  <w14:solidFill>
                    <w14:schemeClr w14:val="tx1"/>
                  </w14:solidFill>
                </w14:textFill>
              </w:rPr>
            </w:pPr>
            <w:r>
              <w:rPr>
                <w:rFonts w:hint="eastAsia" w:ascii="仿宋_GB2312" w:hAnsi="仿宋_GB2312" w:eastAsia="仿宋_GB2312" w:cs="仿宋_GB2312"/>
                <w:i w:val="0"/>
                <w:iCs w:val="0"/>
                <w:snapToGrid w:val="0"/>
                <w:color w:val="000000" w:themeColor="text1"/>
                <w:kern w:val="0"/>
                <w:sz w:val="24"/>
                <w:szCs w:val="24"/>
                <w:u w:val="none"/>
                <w:lang w:val="en-US" w:eastAsia="zh-CN" w:bidi="ar"/>
                <w14:textFill>
                  <w14:solidFill>
                    <w14:schemeClr w14:val="tx1"/>
                  </w14:solidFill>
                </w14:textFill>
              </w:rPr>
              <w:t>支持</w:t>
            </w:r>
          </w:p>
          <w:p>
            <w:pPr>
              <w:keepNext w:val="0"/>
              <w:keepLines w:val="0"/>
              <w:widowControl/>
              <w:suppressLineNumbers w:val="0"/>
              <w:jc w:val="center"/>
              <w:textAlignment w:val="center"/>
              <w:rPr>
                <w:rFonts w:hint="eastAsia" w:ascii="仿宋_GB2312" w:hAnsi="仿宋_GB2312" w:eastAsia="仿宋_GB2312" w:cs="仿宋_GB2312"/>
                <w:i w:val="0"/>
                <w:iCs w:val="0"/>
                <w:snapToGrid w:val="0"/>
                <w:color w:val="000000" w:themeColor="text1"/>
                <w:kern w:val="0"/>
                <w:sz w:val="24"/>
                <w:szCs w:val="24"/>
                <w:u w:val="none"/>
                <w:lang w:val="en-US" w:eastAsia="zh-CN" w:bidi="ar"/>
                <w14:textFill>
                  <w14:solidFill>
                    <w14:schemeClr w14:val="tx1"/>
                  </w14:solidFill>
                </w14:textFill>
              </w:rPr>
            </w:pPr>
            <w:r>
              <w:rPr>
                <w:rFonts w:hint="eastAsia" w:ascii="仿宋_GB2312" w:hAnsi="仿宋_GB2312" w:eastAsia="仿宋_GB2312" w:cs="仿宋_GB2312"/>
                <w:i w:val="0"/>
                <w:iCs w:val="0"/>
                <w:snapToGrid w:val="0"/>
                <w:color w:val="000000" w:themeColor="text1"/>
                <w:kern w:val="0"/>
                <w:sz w:val="24"/>
                <w:szCs w:val="24"/>
                <w:u w:val="none"/>
                <w:lang w:val="en-US" w:eastAsia="zh-CN" w:bidi="ar"/>
                <w14:textFill>
                  <w14:solidFill>
                    <w14:schemeClr w14:val="tx1"/>
                  </w14:solidFill>
                </w14:textFill>
              </w:rPr>
              <w:t>政策</w:t>
            </w:r>
          </w:p>
        </w:tc>
        <w:tc>
          <w:tcPr>
            <w:tcW w:w="8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snapToGrid w:val="0"/>
                <w:color w:val="000000" w:themeColor="text1"/>
                <w:kern w:val="0"/>
                <w:sz w:val="24"/>
                <w:szCs w:val="24"/>
                <w:u w:val="none"/>
                <w:lang w:val="en-US" w:eastAsia="zh-CN" w:bidi="ar"/>
                <w14:textFill>
                  <w14:solidFill>
                    <w14:schemeClr w14:val="tx1"/>
                  </w14:solidFill>
                </w14:textFill>
              </w:rPr>
            </w:pPr>
            <w:r>
              <w:rPr>
                <w:rFonts w:hint="eastAsia" w:ascii="仿宋_GB2312" w:hAnsi="仿宋_GB2312" w:eastAsia="仿宋_GB2312" w:cs="仿宋_GB2312"/>
                <w:i w:val="0"/>
                <w:iCs w:val="0"/>
                <w:snapToGrid w:val="0"/>
                <w:color w:val="000000" w:themeColor="text1"/>
                <w:kern w:val="0"/>
                <w:sz w:val="24"/>
                <w:szCs w:val="24"/>
                <w:u w:val="none"/>
                <w:lang w:val="en-US" w:eastAsia="zh-CN" w:bidi="ar"/>
                <w14:textFill>
                  <w14:solidFill>
                    <w14:schemeClr w14:val="tx1"/>
                  </w14:solidFill>
                </w14:textFill>
              </w:rPr>
              <w:t>财税</w:t>
            </w:r>
          </w:p>
          <w:p>
            <w:pPr>
              <w:keepNext w:val="0"/>
              <w:keepLines w:val="0"/>
              <w:widowControl/>
              <w:suppressLineNumbers w:val="0"/>
              <w:jc w:val="center"/>
              <w:textAlignment w:val="center"/>
              <w:rPr>
                <w:rFonts w:hint="eastAsia" w:ascii="仿宋_GB2312" w:hAnsi="仿宋_GB2312" w:eastAsia="仿宋_GB2312" w:cs="仿宋_GB2312"/>
                <w:i w:val="0"/>
                <w:iCs w:val="0"/>
                <w:snapToGrid w:val="0"/>
                <w:color w:val="000000" w:themeColor="text1"/>
                <w:kern w:val="0"/>
                <w:sz w:val="24"/>
                <w:szCs w:val="24"/>
                <w:u w:val="none"/>
                <w:lang w:val="en-US" w:eastAsia="zh-CN" w:bidi="ar"/>
                <w14:textFill>
                  <w14:solidFill>
                    <w14:schemeClr w14:val="tx1"/>
                  </w14:solidFill>
                </w14:textFill>
              </w:rPr>
            </w:pPr>
            <w:r>
              <w:rPr>
                <w:rFonts w:hint="eastAsia" w:ascii="仿宋_GB2312" w:hAnsi="仿宋_GB2312" w:eastAsia="仿宋_GB2312" w:cs="仿宋_GB2312"/>
                <w:i w:val="0"/>
                <w:iCs w:val="0"/>
                <w:snapToGrid w:val="0"/>
                <w:color w:val="000000" w:themeColor="text1"/>
                <w:kern w:val="0"/>
                <w:sz w:val="24"/>
                <w:szCs w:val="24"/>
                <w:u w:val="none"/>
                <w:lang w:val="en-US" w:eastAsia="zh-CN" w:bidi="ar"/>
                <w14:textFill>
                  <w14:solidFill>
                    <w14:schemeClr w14:val="tx1"/>
                  </w14:solidFill>
                </w14:textFill>
              </w:rPr>
              <w:t>政策</w:t>
            </w:r>
          </w:p>
        </w:tc>
        <w:tc>
          <w:tcPr>
            <w:tcW w:w="53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snapToGrid w:val="0"/>
                <w:color w:val="000000" w:themeColor="text1"/>
                <w:kern w:val="0"/>
                <w:sz w:val="24"/>
                <w:szCs w:val="24"/>
                <w:u w:val="none"/>
                <w:lang w:val="en-US" w:eastAsia="zh-CN" w:bidi="ar"/>
                <w14:textFill>
                  <w14:solidFill>
                    <w14:schemeClr w14:val="tx1"/>
                  </w14:solidFill>
                </w14:textFill>
              </w:rPr>
            </w:pPr>
            <w:r>
              <w:rPr>
                <w:rFonts w:hint="eastAsia" w:ascii="仿宋_GB2312" w:hAnsi="仿宋_GB2312" w:eastAsia="仿宋_GB2312" w:cs="仿宋_GB2312"/>
                <w:i w:val="0"/>
                <w:iCs w:val="0"/>
                <w:snapToGrid w:val="0"/>
                <w:color w:val="000000" w:themeColor="text1"/>
                <w:kern w:val="0"/>
                <w:sz w:val="24"/>
                <w:szCs w:val="24"/>
                <w:u w:val="none"/>
                <w:lang w:val="en-US" w:eastAsia="zh-CN" w:bidi="ar"/>
                <w14:textFill>
                  <w14:solidFill>
                    <w14:schemeClr w14:val="tx1"/>
                  </w14:solidFill>
                </w14:textFill>
              </w:rPr>
              <w:t>加快落实国家和省降费政策，进一步降低数字技术企业制度性成本。落实好高新技术企业和创业投资企业税收优惠、研发费用加计扣除、股权激励税收优惠以及科技企业孵化器、固定资产加速折旧等创新激励税收优惠政策。</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snapToGrid w:val="0"/>
                <w:color w:val="000000" w:themeColor="text1"/>
                <w:kern w:val="0"/>
                <w:sz w:val="24"/>
                <w:szCs w:val="24"/>
                <w:u w:val="none"/>
                <w:lang w:val="en-US" w:eastAsia="zh-CN" w:bidi="ar"/>
                <w14:textFill>
                  <w14:solidFill>
                    <w14:schemeClr w14:val="tx1"/>
                  </w14:solidFill>
                </w14:textFill>
              </w:rPr>
            </w:pPr>
            <w:r>
              <w:rPr>
                <w:rFonts w:hint="eastAsia" w:ascii="仿宋_GB2312" w:hAnsi="仿宋_GB2312" w:eastAsia="仿宋_GB2312" w:cs="仿宋_GB2312"/>
                <w:i w:val="0"/>
                <w:iCs w:val="0"/>
                <w:snapToGrid w:val="0"/>
                <w:color w:val="000000" w:themeColor="text1"/>
                <w:kern w:val="0"/>
                <w:sz w:val="24"/>
                <w:szCs w:val="24"/>
                <w:u w:val="none"/>
                <w:lang w:val="en-US" w:eastAsia="zh-CN" w:bidi="ar"/>
                <w14:textFill>
                  <w14:solidFill>
                    <w14:schemeClr w14:val="tx1"/>
                  </w14:solidFill>
                </w14:textFill>
              </w:rPr>
              <w:t>县税务局、县工业和信息化局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jc w:val="center"/>
        </w:trPr>
        <w:tc>
          <w:tcPr>
            <w:tcW w:w="984" w:type="dxa"/>
            <w:vMerge w:val="continue"/>
            <w:tcBorders>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snapToGrid w:val="0"/>
                <w:color w:val="000000" w:themeColor="text1"/>
                <w:kern w:val="0"/>
                <w:sz w:val="24"/>
                <w:szCs w:val="24"/>
                <w:u w:val="none"/>
                <w:lang w:val="en-US" w:eastAsia="zh-CN" w:bidi="ar"/>
                <w14:textFill>
                  <w14:solidFill>
                    <w14:schemeClr w14:val="tx1"/>
                  </w14:solidFill>
                </w14:textFill>
              </w:rPr>
            </w:pPr>
          </w:p>
        </w:tc>
        <w:tc>
          <w:tcPr>
            <w:tcW w:w="854" w:type="dxa"/>
            <w:vMerge w:val="restart"/>
            <w:tcBorders>
              <w:top w:val="single" w:color="000000" w:sz="4" w:space="0"/>
              <w:left w:val="single" w:color="auto"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snapToGrid w:val="0"/>
                <w:color w:val="000000" w:themeColor="text1"/>
                <w:kern w:val="0"/>
                <w:sz w:val="24"/>
                <w:szCs w:val="24"/>
                <w:u w:val="none"/>
                <w:lang w:val="en-US" w:eastAsia="zh-CN" w:bidi="ar"/>
                <w14:textFill>
                  <w14:solidFill>
                    <w14:schemeClr w14:val="tx1"/>
                  </w14:solidFill>
                </w14:textFill>
              </w:rPr>
            </w:pPr>
            <w:r>
              <w:rPr>
                <w:rFonts w:hint="eastAsia" w:ascii="仿宋_GB2312" w:hAnsi="仿宋_GB2312" w:eastAsia="仿宋_GB2312" w:cs="仿宋_GB2312"/>
                <w:i w:val="0"/>
                <w:iCs w:val="0"/>
                <w:snapToGrid w:val="0"/>
                <w:color w:val="000000" w:themeColor="text1"/>
                <w:kern w:val="0"/>
                <w:sz w:val="24"/>
                <w:szCs w:val="24"/>
                <w:u w:val="none"/>
                <w:lang w:val="en-US" w:eastAsia="zh-CN" w:bidi="ar"/>
                <w14:textFill>
                  <w14:solidFill>
                    <w14:schemeClr w14:val="tx1"/>
                  </w14:solidFill>
                </w14:textFill>
              </w:rPr>
              <w:t>金融</w:t>
            </w:r>
          </w:p>
          <w:p>
            <w:pPr>
              <w:keepNext w:val="0"/>
              <w:keepLines w:val="0"/>
              <w:widowControl/>
              <w:suppressLineNumbers w:val="0"/>
              <w:jc w:val="center"/>
              <w:textAlignment w:val="center"/>
              <w:rPr>
                <w:rFonts w:hint="eastAsia" w:ascii="仿宋_GB2312" w:hAnsi="仿宋_GB2312" w:eastAsia="仿宋_GB2312" w:cs="仿宋_GB2312"/>
                <w:i w:val="0"/>
                <w:iCs w:val="0"/>
                <w:snapToGrid w:val="0"/>
                <w:color w:val="000000" w:themeColor="text1"/>
                <w:kern w:val="0"/>
                <w:sz w:val="24"/>
                <w:szCs w:val="24"/>
                <w:u w:val="none"/>
                <w:lang w:val="en-US" w:eastAsia="zh-CN" w:bidi="ar"/>
                <w14:textFill>
                  <w14:solidFill>
                    <w14:schemeClr w14:val="tx1"/>
                  </w14:solidFill>
                </w14:textFill>
              </w:rPr>
            </w:pPr>
            <w:r>
              <w:rPr>
                <w:rFonts w:hint="eastAsia" w:ascii="仿宋_GB2312" w:hAnsi="仿宋_GB2312" w:eastAsia="仿宋_GB2312" w:cs="仿宋_GB2312"/>
                <w:i w:val="0"/>
                <w:iCs w:val="0"/>
                <w:snapToGrid w:val="0"/>
                <w:color w:val="000000" w:themeColor="text1"/>
                <w:kern w:val="0"/>
                <w:sz w:val="24"/>
                <w:szCs w:val="24"/>
                <w:u w:val="none"/>
                <w:lang w:val="en-US" w:eastAsia="zh-CN" w:bidi="ar"/>
                <w14:textFill>
                  <w14:solidFill>
                    <w14:schemeClr w14:val="tx1"/>
                  </w14:solidFill>
                </w14:textFill>
              </w:rPr>
              <w:t>政策</w:t>
            </w:r>
          </w:p>
        </w:tc>
        <w:tc>
          <w:tcPr>
            <w:tcW w:w="53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themeColor="text1"/>
                <w:sz w:val="24"/>
                <w:szCs w:val="24"/>
                <w:u w:val="none"/>
                <w14:textFill>
                  <w14:solidFill>
                    <w14:schemeClr w14:val="tx1"/>
                  </w14:solidFill>
                </w14:textFill>
              </w:rPr>
            </w:pPr>
            <w:r>
              <w:rPr>
                <w:rFonts w:hint="eastAsia" w:ascii="仿宋_GB2312" w:hAnsi="仿宋_GB2312" w:eastAsia="仿宋_GB2312" w:cs="仿宋_GB2312"/>
                <w:i w:val="0"/>
                <w:iCs w:val="0"/>
                <w:snapToGrid w:val="0"/>
                <w:color w:val="000000" w:themeColor="text1"/>
                <w:kern w:val="0"/>
                <w:sz w:val="24"/>
                <w:szCs w:val="24"/>
                <w:u w:val="none"/>
                <w:lang w:val="en-US" w:eastAsia="zh-CN" w:bidi="ar"/>
                <w14:textFill>
                  <w14:solidFill>
                    <w14:schemeClr w14:val="tx1"/>
                  </w14:solidFill>
                </w14:textFill>
              </w:rPr>
              <w:t>鼓励银行业优先面向数字技术企业推进知识产权、股权、应收账款等质押贷款业务。积极 、推进“银税互动”，鼓励金融机构将数字经济纳入信贷优先支持范围，针对数字技术企业特点创新金融产品和服务，提高贷款审批和发放效率。支持金融机构创新应用科技金融投（保） 贷融资模式，促进无抵质押担保条件的小微数字技术企业获得低成本贷款。</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snapToGrid w:val="0"/>
                <w:color w:val="000000" w:themeColor="text1"/>
                <w:kern w:val="0"/>
                <w:sz w:val="24"/>
                <w:szCs w:val="24"/>
                <w:u w:val="none"/>
                <w:lang w:val="en-US" w:eastAsia="zh-CN" w:bidi="ar"/>
                <w14:textFill>
                  <w14:solidFill>
                    <w14:schemeClr w14:val="tx1"/>
                  </w14:solidFill>
                </w14:textFill>
              </w:rPr>
            </w:pPr>
            <w:r>
              <w:rPr>
                <w:rFonts w:hint="eastAsia" w:ascii="仿宋_GB2312" w:hAnsi="仿宋_GB2312" w:eastAsia="仿宋_GB2312" w:cs="仿宋_GB2312"/>
                <w:i w:val="0"/>
                <w:iCs w:val="0"/>
                <w:snapToGrid w:val="0"/>
                <w:color w:val="000000" w:themeColor="text1"/>
                <w:kern w:val="0"/>
                <w:sz w:val="24"/>
                <w:szCs w:val="24"/>
                <w:u w:val="none"/>
                <w:lang w:val="en-US" w:eastAsia="zh-CN" w:bidi="ar"/>
                <w14:textFill>
                  <w14:solidFill>
                    <w14:schemeClr w14:val="tx1"/>
                  </w14:solidFill>
                </w14:textFill>
              </w:rPr>
              <w:t>县金融与企业服务中心、县市场监督管理局、县税务局、人民银行冠县分行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jc w:val="center"/>
        </w:trPr>
        <w:tc>
          <w:tcPr>
            <w:tcW w:w="984" w:type="dxa"/>
            <w:vMerge w:val="continue"/>
            <w:tcBorders>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snapToGrid w:val="0"/>
                <w:color w:val="000000" w:themeColor="text1"/>
                <w:kern w:val="0"/>
                <w:sz w:val="24"/>
                <w:szCs w:val="24"/>
                <w:u w:val="none"/>
                <w:lang w:val="en-US" w:eastAsia="zh-CN" w:bidi="ar"/>
                <w14:textFill>
                  <w14:solidFill>
                    <w14:schemeClr w14:val="tx1"/>
                  </w14:solidFill>
                </w14:textFill>
              </w:rPr>
            </w:pPr>
          </w:p>
        </w:tc>
        <w:tc>
          <w:tcPr>
            <w:tcW w:w="854" w:type="dxa"/>
            <w:vMerge w:val="continue"/>
            <w:tcBorders>
              <w:left w:val="single" w:color="auto"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snapToGrid w:val="0"/>
                <w:color w:val="000000" w:themeColor="text1"/>
                <w:kern w:val="0"/>
                <w:sz w:val="24"/>
                <w:szCs w:val="24"/>
                <w:u w:val="none"/>
                <w:lang w:val="en-US" w:eastAsia="zh-CN" w:bidi="ar"/>
                <w14:textFill>
                  <w14:solidFill>
                    <w14:schemeClr w14:val="tx1"/>
                  </w14:solidFill>
                </w14:textFill>
              </w:rPr>
            </w:pPr>
          </w:p>
        </w:tc>
        <w:tc>
          <w:tcPr>
            <w:tcW w:w="53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snapToGrid w:val="0"/>
                <w:color w:val="000000" w:themeColor="text1"/>
                <w:kern w:val="0"/>
                <w:sz w:val="24"/>
                <w:szCs w:val="24"/>
                <w:u w:val="none"/>
                <w:lang w:val="en-US" w:eastAsia="zh-CN" w:bidi="ar"/>
                <w14:textFill>
                  <w14:solidFill>
                    <w14:schemeClr w14:val="tx1"/>
                  </w14:solidFill>
                </w14:textFill>
              </w:rPr>
            </w:pPr>
            <w:r>
              <w:rPr>
                <w:rFonts w:hint="eastAsia" w:ascii="仿宋_GB2312" w:hAnsi="仿宋_GB2312" w:eastAsia="仿宋_GB2312" w:cs="仿宋_GB2312"/>
                <w:i w:val="0"/>
                <w:iCs w:val="0"/>
                <w:snapToGrid w:val="0"/>
                <w:color w:val="000000" w:themeColor="text1"/>
                <w:kern w:val="0"/>
                <w:sz w:val="24"/>
                <w:szCs w:val="24"/>
                <w:u w:val="none"/>
                <w:lang w:val="en-US" w:eastAsia="zh-CN" w:bidi="ar"/>
                <w14:textFill>
                  <w14:solidFill>
                    <w14:schemeClr w14:val="tx1"/>
                  </w14:solidFill>
                </w14:textFill>
              </w:rPr>
              <w:t xml:space="preserve">对符合“人才贷”条件的高层次数字技术人才或其长期所在企业，在风险可控、商业可持续的前提下，简化放贷流程，用于科技成果转化和创新创业。 </w:t>
            </w:r>
          </w:p>
          <w:p>
            <w:pPr>
              <w:keepNext w:val="0"/>
              <w:keepLines w:val="0"/>
              <w:widowControl/>
              <w:suppressLineNumbers w:val="0"/>
              <w:jc w:val="left"/>
              <w:textAlignment w:val="center"/>
              <w:rPr>
                <w:rFonts w:hint="eastAsia" w:ascii="仿宋_GB2312" w:hAnsi="仿宋_GB2312" w:eastAsia="仿宋_GB2312" w:cs="仿宋_GB2312"/>
                <w:i w:val="0"/>
                <w:iCs w:val="0"/>
                <w:snapToGrid w:val="0"/>
                <w:color w:val="000000" w:themeColor="text1"/>
                <w:kern w:val="0"/>
                <w:sz w:val="24"/>
                <w:szCs w:val="24"/>
                <w:u w:val="none"/>
                <w:lang w:val="en-US" w:eastAsia="zh-CN" w:bidi="ar"/>
                <w14:textFill>
                  <w14:solidFill>
                    <w14:schemeClr w14:val="tx1"/>
                  </w14:solidFill>
                </w14:textFill>
              </w:rPr>
            </w:pP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snapToGrid w:val="0"/>
                <w:color w:val="000000" w:themeColor="text1"/>
                <w:kern w:val="0"/>
                <w:sz w:val="24"/>
                <w:szCs w:val="24"/>
                <w:u w:val="none"/>
                <w:lang w:val="en-US" w:eastAsia="zh-CN" w:bidi="ar"/>
                <w14:textFill>
                  <w14:solidFill>
                    <w14:schemeClr w14:val="tx1"/>
                  </w14:solidFill>
                </w14:textFill>
              </w:rPr>
            </w:pPr>
            <w:r>
              <w:rPr>
                <w:rFonts w:hint="eastAsia" w:ascii="仿宋_GB2312" w:hAnsi="仿宋_GB2312" w:eastAsia="仿宋_GB2312" w:cs="仿宋_GB2312"/>
                <w:i w:val="0"/>
                <w:iCs w:val="0"/>
                <w:snapToGrid w:val="0"/>
                <w:color w:val="000000" w:themeColor="text1"/>
                <w:kern w:val="0"/>
                <w:sz w:val="24"/>
                <w:szCs w:val="24"/>
                <w:u w:val="none"/>
                <w:lang w:val="en-US" w:eastAsia="zh-CN" w:bidi="ar"/>
                <w14:textFill>
                  <w14:solidFill>
                    <w14:schemeClr w14:val="tx1"/>
                  </w14:solidFill>
                </w14:textFill>
              </w:rPr>
              <w:t>县金融与企业服务中心、县委组织部、县财政局、人民银行冠县支行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35" w:hRule="atLeast"/>
          <w:jc w:val="center"/>
        </w:trPr>
        <w:tc>
          <w:tcPr>
            <w:tcW w:w="984" w:type="dxa"/>
            <w:vMerge w:val="continue"/>
            <w:tcBorders>
              <w:left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themeColor="text1"/>
                <w:sz w:val="24"/>
                <w:szCs w:val="24"/>
                <w:u w:val="none"/>
                <w14:textFill>
                  <w14:solidFill>
                    <w14:schemeClr w14:val="tx1"/>
                  </w14:solidFill>
                </w14:textFill>
              </w:rPr>
            </w:pPr>
          </w:p>
        </w:tc>
        <w:tc>
          <w:tcPr>
            <w:tcW w:w="854" w:type="dxa"/>
            <w:vMerge w:val="continue"/>
            <w:tcBorders>
              <w:top w:val="single" w:color="000000" w:sz="4" w:space="0"/>
              <w:left w:val="single" w:color="auto"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themeColor="text1"/>
                <w:sz w:val="24"/>
                <w:szCs w:val="24"/>
                <w:u w:val="none"/>
                <w14:textFill>
                  <w14:solidFill>
                    <w14:schemeClr w14:val="tx1"/>
                  </w14:solidFill>
                </w14:textFill>
              </w:rPr>
            </w:pPr>
          </w:p>
        </w:tc>
        <w:tc>
          <w:tcPr>
            <w:tcW w:w="53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themeColor="text1"/>
                <w:sz w:val="24"/>
                <w:szCs w:val="24"/>
                <w:u w:val="none"/>
                <w14:textFill>
                  <w14:solidFill>
                    <w14:schemeClr w14:val="tx1"/>
                  </w14:solidFill>
                </w14:textFill>
              </w:rPr>
            </w:pPr>
            <w:r>
              <w:rPr>
                <w:rFonts w:hint="eastAsia" w:ascii="仿宋_GB2312" w:hAnsi="仿宋_GB2312" w:eastAsia="仿宋_GB2312" w:cs="仿宋_GB2312"/>
                <w:i w:val="0"/>
                <w:iCs w:val="0"/>
                <w:snapToGrid w:val="0"/>
                <w:color w:val="000000" w:themeColor="text1"/>
                <w:kern w:val="0"/>
                <w:sz w:val="24"/>
                <w:szCs w:val="24"/>
                <w:u w:val="none"/>
                <w:lang w:val="en-US" w:eastAsia="zh-CN" w:bidi="ar"/>
                <w14:textFill>
                  <w14:solidFill>
                    <w14:schemeClr w14:val="tx1"/>
                  </w14:solidFill>
                </w14:textFill>
              </w:rPr>
              <w:t>鼓励数字技术企业借力资本市场做大做强。鼓励融资担保公司降低数字技术企业担保费收取标准。</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snapToGrid w:val="0"/>
                <w:color w:val="000000" w:themeColor="text1"/>
                <w:kern w:val="0"/>
                <w:sz w:val="24"/>
                <w:szCs w:val="24"/>
                <w:u w:val="none"/>
                <w:lang w:val="en-US" w:eastAsia="zh-CN" w:bidi="ar"/>
                <w14:textFill>
                  <w14:solidFill>
                    <w14:schemeClr w14:val="tx1"/>
                  </w14:solidFill>
                </w14:textFill>
              </w:rPr>
            </w:pPr>
            <w:r>
              <w:rPr>
                <w:rFonts w:hint="eastAsia" w:ascii="仿宋_GB2312" w:hAnsi="仿宋_GB2312" w:eastAsia="仿宋_GB2312" w:cs="仿宋_GB2312"/>
                <w:i w:val="0"/>
                <w:iCs w:val="0"/>
                <w:snapToGrid w:val="0"/>
                <w:color w:val="000000" w:themeColor="text1"/>
                <w:kern w:val="0"/>
                <w:sz w:val="24"/>
                <w:szCs w:val="24"/>
                <w:u w:val="none"/>
                <w:lang w:val="en-US" w:eastAsia="zh-CN" w:bidi="ar"/>
                <w14:textFill>
                  <w14:solidFill>
                    <w14:schemeClr w14:val="tx1"/>
                  </w14:solidFill>
                </w14:textFill>
              </w:rPr>
              <w:t>县金融与企业服务中心、县工业和信息化局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65" w:hRule="atLeast"/>
          <w:jc w:val="center"/>
        </w:trPr>
        <w:tc>
          <w:tcPr>
            <w:tcW w:w="984" w:type="dxa"/>
            <w:vMerge w:val="continue"/>
            <w:tcBorders>
              <w:left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themeColor="text1"/>
                <w:sz w:val="24"/>
                <w:szCs w:val="24"/>
                <w:u w:val="none"/>
                <w14:textFill>
                  <w14:solidFill>
                    <w14:schemeClr w14:val="tx1"/>
                  </w14:solidFill>
                </w14:textFill>
              </w:rPr>
            </w:pPr>
          </w:p>
        </w:tc>
        <w:tc>
          <w:tcPr>
            <w:tcW w:w="854" w:type="dxa"/>
            <w:vMerge w:val="restart"/>
            <w:tcBorders>
              <w:top w:val="single" w:color="000000" w:sz="4" w:space="0"/>
              <w:left w:val="single" w:color="auto"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snapToGrid w:val="0"/>
                <w:color w:val="000000" w:themeColor="text1"/>
                <w:kern w:val="0"/>
                <w:sz w:val="24"/>
                <w:szCs w:val="24"/>
                <w:u w:val="none"/>
                <w:lang w:val="en-US" w:eastAsia="zh-CN" w:bidi="ar"/>
                <w14:textFill>
                  <w14:solidFill>
                    <w14:schemeClr w14:val="tx1"/>
                  </w14:solidFill>
                </w14:textFill>
              </w:rPr>
            </w:pPr>
            <w:r>
              <w:rPr>
                <w:rFonts w:hint="eastAsia" w:ascii="仿宋_GB2312" w:hAnsi="仿宋_GB2312" w:eastAsia="仿宋_GB2312" w:cs="仿宋_GB2312"/>
                <w:i w:val="0"/>
                <w:iCs w:val="0"/>
                <w:snapToGrid w:val="0"/>
                <w:color w:val="000000" w:themeColor="text1"/>
                <w:kern w:val="0"/>
                <w:sz w:val="24"/>
                <w:szCs w:val="24"/>
                <w:u w:val="none"/>
                <w:lang w:val="en-US" w:eastAsia="zh-CN" w:bidi="ar"/>
                <w14:textFill>
                  <w14:solidFill>
                    <w14:schemeClr w14:val="tx1"/>
                  </w14:solidFill>
                </w14:textFill>
              </w:rPr>
              <w:t>科技</w:t>
            </w:r>
          </w:p>
          <w:p>
            <w:pPr>
              <w:keepNext w:val="0"/>
              <w:keepLines w:val="0"/>
              <w:widowControl/>
              <w:suppressLineNumbers w:val="0"/>
              <w:jc w:val="center"/>
              <w:textAlignment w:val="center"/>
              <w:rPr>
                <w:rFonts w:hint="eastAsia" w:ascii="仿宋_GB2312" w:hAnsi="仿宋_GB2312" w:eastAsia="仿宋_GB2312" w:cs="仿宋_GB2312"/>
                <w:i w:val="0"/>
                <w:iCs w:val="0"/>
                <w:snapToGrid w:val="0"/>
                <w:color w:val="000000" w:themeColor="text1"/>
                <w:kern w:val="0"/>
                <w:sz w:val="24"/>
                <w:szCs w:val="24"/>
                <w:u w:val="none"/>
                <w:lang w:val="en-US" w:eastAsia="zh-CN" w:bidi="ar"/>
                <w14:textFill>
                  <w14:solidFill>
                    <w14:schemeClr w14:val="tx1"/>
                  </w14:solidFill>
                </w14:textFill>
              </w:rPr>
            </w:pPr>
            <w:r>
              <w:rPr>
                <w:rFonts w:hint="eastAsia" w:ascii="仿宋_GB2312" w:hAnsi="仿宋_GB2312" w:eastAsia="仿宋_GB2312" w:cs="仿宋_GB2312"/>
                <w:i w:val="0"/>
                <w:iCs w:val="0"/>
                <w:snapToGrid w:val="0"/>
                <w:color w:val="000000" w:themeColor="text1"/>
                <w:kern w:val="0"/>
                <w:sz w:val="24"/>
                <w:szCs w:val="24"/>
                <w:u w:val="none"/>
                <w:lang w:val="en-US" w:eastAsia="zh-CN" w:bidi="ar"/>
                <w14:textFill>
                  <w14:solidFill>
                    <w14:schemeClr w14:val="tx1"/>
                  </w14:solidFill>
                </w14:textFill>
              </w:rPr>
              <w:t>政策</w:t>
            </w:r>
          </w:p>
        </w:tc>
        <w:tc>
          <w:tcPr>
            <w:tcW w:w="53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themeColor="text1"/>
                <w:sz w:val="24"/>
                <w:szCs w:val="24"/>
                <w:u w:val="none"/>
                <w14:textFill>
                  <w14:solidFill>
                    <w14:schemeClr w14:val="tx1"/>
                  </w14:solidFill>
                </w14:textFill>
              </w:rPr>
            </w:pPr>
            <w:r>
              <w:rPr>
                <w:rFonts w:hint="eastAsia" w:ascii="仿宋_GB2312" w:hAnsi="仿宋_GB2312" w:eastAsia="仿宋_GB2312" w:cs="仿宋_GB2312"/>
                <w:i w:val="0"/>
                <w:iCs w:val="0"/>
                <w:snapToGrid w:val="0"/>
                <w:color w:val="000000" w:themeColor="text1"/>
                <w:kern w:val="0"/>
                <w:sz w:val="24"/>
                <w:szCs w:val="24"/>
                <w:u w:val="none"/>
                <w:lang w:val="en-US" w:eastAsia="zh-CN" w:bidi="ar"/>
                <w14:textFill>
                  <w14:solidFill>
                    <w14:schemeClr w14:val="tx1"/>
                  </w14:solidFill>
                </w14:textFill>
              </w:rPr>
              <w:t>组织实施人工智能、智能制造、自动驾驶、大数据应用等领域技术研发，积极争取相关国家、省重大科技项目。支持创新平台建设，优先支持数字技术企业建设国家、省、市重点实验室、技术创新中心等创新平台。</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snapToGrid w:val="0"/>
                <w:color w:val="000000" w:themeColor="text1"/>
                <w:kern w:val="0"/>
                <w:sz w:val="24"/>
                <w:szCs w:val="24"/>
                <w:u w:val="none"/>
                <w:lang w:val="en-US" w:eastAsia="zh-CN" w:bidi="ar"/>
                <w14:textFill>
                  <w14:solidFill>
                    <w14:schemeClr w14:val="tx1"/>
                  </w14:solidFill>
                </w14:textFill>
              </w:rPr>
            </w:pPr>
            <w:r>
              <w:rPr>
                <w:rFonts w:hint="eastAsia" w:ascii="仿宋_GB2312" w:hAnsi="仿宋_GB2312" w:eastAsia="仿宋_GB2312" w:cs="仿宋_GB2312"/>
                <w:i w:val="0"/>
                <w:iCs w:val="0"/>
                <w:snapToGrid w:val="0"/>
                <w:color w:val="000000" w:themeColor="text1"/>
                <w:kern w:val="0"/>
                <w:sz w:val="24"/>
                <w:szCs w:val="24"/>
                <w:u w:val="none"/>
                <w:lang w:val="en-US" w:eastAsia="zh-CN" w:bidi="ar"/>
                <w14:textFill>
                  <w14:solidFill>
                    <w14:schemeClr w14:val="tx1"/>
                  </w14:solidFill>
                </w14:textFill>
              </w:rPr>
              <w:t>县发展和改革局、县工业和信息化局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35" w:hRule="atLeast"/>
          <w:jc w:val="center"/>
        </w:trPr>
        <w:tc>
          <w:tcPr>
            <w:tcW w:w="984" w:type="dxa"/>
            <w:vMerge w:val="continue"/>
            <w:tcBorders>
              <w:left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themeColor="text1"/>
                <w:sz w:val="24"/>
                <w:szCs w:val="24"/>
                <w:u w:val="none"/>
                <w14:textFill>
                  <w14:solidFill>
                    <w14:schemeClr w14:val="tx1"/>
                  </w14:solidFill>
                </w14:textFill>
              </w:rPr>
            </w:pPr>
          </w:p>
        </w:tc>
        <w:tc>
          <w:tcPr>
            <w:tcW w:w="854" w:type="dxa"/>
            <w:vMerge w:val="continue"/>
            <w:tcBorders>
              <w:top w:val="single" w:color="000000" w:sz="4" w:space="0"/>
              <w:left w:val="single" w:color="auto" w:sz="4" w:space="0"/>
              <w:bottom w:val="single" w:color="auto"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snapToGrid w:val="0"/>
                <w:color w:val="000000" w:themeColor="text1"/>
                <w:kern w:val="0"/>
                <w:sz w:val="24"/>
                <w:szCs w:val="24"/>
                <w:u w:val="none"/>
                <w:lang w:val="en-US" w:eastAsia="zh-CN" w:bidi="ar"/>
                <w14:textFill>
                  <w14:solidFill>
                    <w14:schemeClr w14:val="tx1"/>
                  </w14:solidFill>
                </w14:textFill>
              </w:rPr>
            </w:pPr>
          </w:p>
        </w:tc>
        <w:tc>
          <w:tcPr>
            <w:tcW w:w="53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themeColor="text1"/>
                <w:sz w:val="24"/>
                <w:szCs w:val="24"/>
                <w:u w:val="none"/>
                <w14:textFill>
                  <w14:solidFill>
                    <w14:schemeClr w14:val="tx1"/>
                  </w14:solidFill>
                </w14:textFill>
              </w:rPr>
            </w:pPr>
            <w:r>
              <w:rPr>
                <w:rFonts w:hint="eastAsia" w:ascii="仿宋_GB2312" w:hAnsi="仿宋_GB2312" w:eastAsia="仿宋_GB2312" w:cs="仿宋_GB2312"/>
                <w:i w:val="0"/>
                <w:iCs w:val="0"/>
                <w:snapToGrid w:val="0"/>
                <w:color w:val="000000" w:themeColor="text1"/>
                <w:kern w:val="0"/>
                <w:sz w:val="24"/>
                <w:szCs w:val="24"/>
                <w:u w:val="none"/>
                <w:lang w:val="en-US" w:eastAsia="zh-CN" w:bidi="ar"/>
                <w14:textFill>
                  <w14:solidFill>
                    <w14:schemeClr w14:val="tx1"/>
                  </w14:solidFill>
                </w14:textFill>
              </w:rPr>
              <w:t>对获中国专利奖和山东省专利奖的数字技术企业给予配套奖补。对主持或参与制定数字经济领域国际标准、国家标准、行业标准的，分别给予不同奖补。</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snapToGrid w:val="0"/>
                <w:color w:val="000000" w:themeColor="text1"/>
                <w:kern w:val="0"/>
                <w:sz w:val="24"/>
                <w:szCs w:val="24"/>
                <w:u w:val="none"/>
                <w:lang w:val="en-US" w:eastAsia="zh-CN" w:bidi="ar"/>
                <w14:textFill>
                  <w14:solidFill>
                    <w14:schemeClr w14:val="tx1"/>
                  </w14:solidFill>
                </w14:textFill>
              </w:rPr>
            </w:pPr>
            <w:r>
              <w:rPr>
                <w:rFonts w:hint="eastAsia" w:ascii="仿宋_GB2312" w:hAnsi="仿宋_GB2312" w:eastAsia="仿宋_GB2312" w:cs="仿宋_GB2312"/>
                <w:i w:val="0"/>
                <w:iCs w:val="0"/>
                <w:snapToGrid w:val="0"/>
                <w:color w:val="000000" w:themeColor="text1"/>
                <w:kern w:val="0"/>
                <w:sz w:val="24"/>
                <w:szCs w:val="24"/>
                <w:u w:val="none"/>
                <w:lang w:val="en-US" w:eastAsia="zh-CN" w:bidi="ar"/>
                <w14:textFill>
                  <w14:solidFill>
                    <w14:schemeClr w14:val="tx1"/>
                  </w14:solidFill>
                </w14:textFill>
              </w:rPr>
              <w:t>县市场监督管理局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33" w:hRule="atLeast"/>
          <w:jc w:val="center"/>
        </w:trPr>
        <w:tc>
          <w:tcPr>
            <w:tcW w:w="984" w:type="dxa"/>
            <w:vMerge w:val="continue"/>
            <w:tcBorders>
              <w:left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themeColor="text1"/>
                <w:sz w:val="24"/>
                <w:szCs w:val="24"/>
                <w:u w:val="none"/>
                <w14:textFill>
                  <w14:solidFill>
                    <w14:schemeClr w14:val="tx1"/>
                  </w14:solidFill>
                </w14:textFill>
              </w:rPr>
            </w:pPr>
          </w:p>
        </w:tc>
        <w:tc>
          <w:tcPr>
            <w:tcW w:w="854" w:type="dxa"/>
            <w:vMerge w:val="restart"/>
            <w:tcBorders>
              <w:top w:val="single" w:color="auto" w:sz="4" w:space="0"/>
              <w:left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snapToGrid w:val="0"/>
                <w:color w:val="000000" w:themeColor="text1"/>
                <w:kern w:val="0"/>
                <w:sz w:val="24"/>
                <w:szCs w:val="24"/>
                <w:u w:val="none"/>
                <w:lang w:val="en-US" w:eastAsia="zh-CN" w:bidi="ar"/>
                <w14:textFill>
                  <w14:solidFill>
                    <w14:schemeClr w14:val="tx1"/>
                  </w14:solidFill>
                </w14:textFill>
              </w:rPr>
            </w:pPr>
            <w:r>
              <w:rPr>
                <w:rFonts w:hint="eastAsia" w:ascii="仿宋_GB2312" w:hAnsi="仿宋_GB2312" w:eastAsia="仿宋_GB2312" w:cs="仿宋_GB2312"/>
                <w:i w:val="0"/>
                <w:iCs w:val="0"/>
                <w:snapToGrid w:val="0"/>
                <w:color w:val="000000" w:themeColor="text1"/>
                <w:kern w:val="0"/>
                <w:sz w:val="24"/>
                <w:szCs w:val="24"/>
                <w:u w:val="none"/>
                <w:lang w:val="en-US" w:eastAsia="zh-CN" w:bidi="ar"/>
                <w14:textFill>
                  <w14:solidFill>
                    <w14:schemeClr w14:val="tx1"/>
                  </w14:solidFill>
                </w14:textFill>
              </w:rPr>
              <w:t>人才</w:t>
            </w:r>
          </w:p>
          <w:p>
            <w:pPr>
              <w:keepNext w:val="0"/>
              <w:keepLines w:val="0"/>
              <w:widowControl/>
              <w:suppressLineNumbers w:val="0"/>
              <w:jc w:val="center"/>
              <w:textAlignment w:val="center"/>
              <w:rPr>
                <w:rFonts w:hint="eastAsia" w:ascii="仿宋_GB2312" w:hAnsi="仿宋_GB2312" w:eastAsia="仿宋_GB2312" w:cs="仿宋_GB2312"/>
                <w:i w:val="0"/>
                <w:iCs w:val="0"/>
                <w:snapToGrid w:val="0"/>
                <w:color w:val="000000" w:themeColor="text1"/>
                <w:kern w:val="0"/>
                <w:sz w:val="24"/>
                <w:szCs w:val="24"/>
                <w:u w:val="none"/>
                <w:lang w:val="en-US" w:eastAsia="zh-CN" w:bidi="ar"/>
                <w14:textFill>
                  <w14:solidFill>
                    <w14:schemeClr w14:val="tx1"/>
                  </w14:solidFill>
                </w14:textFill>
              </w:rPr>
            </w:pPr>
            <w:r>
              <w:rPr>
                <w:rFonts w:hint="eastAsia" w:ascii="仿宋_GB2312" w:hAnsi="仿宋_GB2312" w:eastAsia="仿宋_GB2312" w:cs="仿宋_GB2312"/>
                <w:i w:val="0"/>
                <w:iCs w:val="0"/>
                <w:snapToGrid w:val="0"/>
                <w:color w:val="000000" w:themeColor="text1"/>
                <w:kern w:val="0"/>
                <w:sz w:val="24"/>
                <w:szCs w:val="24"/>
                <w:u w:val="none"/>
                <w:lang w:val="en-US" w:eastAsia="zh-CN" w:bidi="ar"/>
                <w14:textFill>
                  <w14:solidFill>
                    <w14:schemeClr w14:val="tx1"/>
                  </w14:solidFill>
                </w14:textFill>
              </w:rPr>
              <w:t>政策</w:t>
            </w:r>
          </w:p>
          <w:p>
            <w:pPr>
              <w:keepNext w:val="0"/>
              <w:keepLines w:val="0"/>
              <w:widowControl/>
              <w:suppressLineNumbers w:val="0"/>
              <w:jc w:val="center"/>
              <w:textAlignment w:val="center"/>
              <w:rPr>
                <w:rFonts w:hint="eastAsia" w:ascii="仿宋_GB2312" w:hAnsi="仿宋_GB2312" w:eastAsia="仿宋_GB2312" w:cs="仿宋_GB2312"/>
                <w:i w:val="0"/>
                <w:iCs w:val="0"/>
                <w:snapToGrid w:val="0"/>
                <w:color w:val="000000" w:themeColor="text1"/>
                <w:kern w:val="0"/>
                <w:sz w:val="24"/>
                <w:szCs w:val="24"/>
                <w:u w:val="none"/>
                <w:lang w:val="en-US" w:eastAsia="zh-CN" w:bidi="ar"/>
                <w14:textFill>
                  <w14:solidFill>
                    <w14:schemeClr w14:val="tx1"/>
                  </w14:solidFill>
                </w14:textFill>
              </w:rPr>
            </w:pPr>
          </w:p>
        </w:tc>
        <w:tc>
          <w:tcPr>
            <w:tcW w:w="5327" w:type="dxa"/>
            <w:tcBorders>
              <w:top w:val="single" w:color="000000" w:sz="4" w:space="0"/>
              <w:left w:val="single" w:color="auto"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snapToGrid w:val="0"/>
                <w:color w:val="000000" w:themeColor="text1"/>
                <w:kern w:val="0"/>
                <w:sz w:val="24"/>
                <w:szCs w:val="24"/>
                <w:u w:val="none"/>
                <w:lang w:val="en-US" w:eastAsia="zh-CN"/>
                <w14:textFill>
                  <w14:solidFill>
                    <w14:schemeClr w14:val="tx1"/>
                  </w14:solidFill>
                </w14:textFill>
              </w:rPr>
            </w:pPr>
            <w:r>
              <w:rPr>
                <w:rFonts w:hint="eastAsia" w:ascii="仿宋_GB2312" w:hAnsi="仿宋_GB2312" w:eastAsia="仿宋_GB2312" w:cs="仿宋_GB2312"/>
                <w:i w:val="0"/>
                <w:iCs w:val="0"/>
                <w:snapToGrid w:val="0"/>
                <w:color w:val="000000" w:themeColor="text1"/>
                <w:kern w:val="0"/>
                <w:sz w:val="24"/>
                <w:szCs w:val="24"/>
                <w:u w:val="none"/>
                <w:lang w:val="en-US" w:eastAsia="zh-CN" w:bidi="ar"/>
                <w14:textFill>
                  <w14:solidFill>
                    <w14:schemeClr w14:val="tx1"/>
                  </w14:solidFill>
                </w14:textFill>
              </w:rPr>
              <w:t>加大数字经济领域的招才引智力度。加大对数字经济领域人才和团队引进的奖补力度。支持数字经济领域高层次人才申报国务院政府特殊津贴及其他国家和省重点人才工程。</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snapToGrid w:val="0"/>
                <w:color w:val="000000" w:themeColor="text1"/>
                <w:kern w:val="0"/>
                <w:sz w:val="24"/>
                <w:szCs w:val="24"/>
                <w:u w:val="none"/>
                <w:lang w:val="en-US" w:eastAsia="zh-CN" w:bidi="ar"/>
                <w14:textFill>
                  <w14:solidFill>
                    <w14:schemeClr w14:val="tx1"/>
                  </w14:solidFill>
                </w14:textFill>
              </w:rPr>
            </w:pPr>
            <w:r>
              <w:rPr>
                <w:rFonts w:hint="eastAsia" w:ascii="仿宋_GB2312" w:hAnsi="仿宋_GB2312" w:eastAsia="仿宋_GB2312" w:cs="仿宋_GB2312"/>
                <w:i w:val="0"/>
                <w:iCs w:val="0"/>
                <w:snapToGrid w:val="0"/>
                <w:color w:val="000000" w:themeColor="text1"/>
                <w:kern w:val="0"/>
                <w:sz w:val="24"/>
                <w:szCs w:val="24"/>
                <w:u w:val="none"/>
                <w:lang w:val="en-US" w:eastAsia="zh-CN" w:bidi="ar"/>
                <w14:textFill>
                  <w14:solidFill>
                    <w14:schemeClr w14:val="tx1"/>
                  </w14:solidFill>
                </w14:textFill>
              </w:rPr>
              <w:t>县人力资源和社会保障局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33" w:hRule="atLeast"/>
          <w:jc w:val="center"/>
        </w:trPr>
        <w:tc>
          <w:tcPr>
            <w:tcW w:w="984" w:type="dxa"/>
            <w:vMerge w:val="continue"/>
            <w:tcBorders>
              <w:left w:val="single" w:color="000000" w:sz="4" w:space="0"/>
              <w:bottom w:val="single" w:color="auto"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themeColor="text1"/>
                <w:sz w:val="24"/>
                <w:szCs w:val="24"/>
                <w:u w:val="none"/>
                <w14:textFill>
                  <w14:solidFill>
                    <w14:schemeClr w14:val="tx1"/>
                  </w14:solidFill>
                </w14:textFill>
              </w:rPr>
            </w:pPr>
          </w:p>
        </w:tc>
        <w:tc>
          <w:tcPr>
            <w:tcW w:w="854" w:type="dxa"/>
            <w:vMerge w:val="continue"/>
            <w:tcBorders>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snapToGrid w:val="0"/>
                <w:color w:val="000000" w:themeColor="text1"/>
                <w:kern w:val="0"/>
                <w:sz w:val="24"/>
                <w:szCs w:val="24"/>
                <w:u w:val="none"/>
                <w:lang w:val="en-US" w:eastAsia="zh-CN" w:bidi="ar"/>
                <w14:textFill>
                  <w14:solidFill>
                    <w14:schemeClr w14:val="tx1"/>
                  </w14:solidFill>
                </w14:textFill>
              </w:rPr>
            </w:pPr>
          </w:p>
        </w:tc>
        <w:tc>
          <w:tcPr>
            <w:tcW w:w="5327" w:type="dxa"/>
            <w:tcBorders>
              <w:top w:val="single" w:color="000000" w:sz="4" w:space="0"/>
              <w:left w:val="single" w:color="auto"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snapToGrid w:val="0"/>
                <w:color w:val="000000" w:themeColor="text1"/>
                <w:kern w:val="0"/>
                <w:sz w:val="24"/>
                <w:szCs w:val="24"/>
                <w:u w:val="none"/>
                <w:lang w:val="en-US" w:eastAsia="zh-CN" w:bidi="ar"/>
                <w14:textFill>
                  <w14:solidFill>
                    <w14:schemeClr w14:val="tx1"/>
                  </w14:solidFill>
                </w14:textFill>
              </w:rPr>
            </w:pPr>
            <w:r>
              <w:rPr>
                <w:rFonts w:hint="eastAsia" w:ascii="仿宋_GB2312" w:hAnsi="仿宋_GB2312" w:eastAsia="仿宋_GB2312" w:cs="仿宋_GB2312"/>
                <w:i w:val="0"/>
                <w:iCs w:val="0"/>
                <w:snapToGrid w:val="0"/>
                <w:color w:val="000000" w:themeColor="text1"/>
                <w:kern w:val="0"/>
                <w:sz w:val="24"/>
                <w:szCs w:val="24"/>
                <w:u w:val="none"/>
                <w:lang w:val="en-US" w:eastAsia="zh-CN" w:bidi="ar"/>
                <w14:textFill>
                  <w14:solidFill>
                    <w14:schemeClr w14:val="tx1"/>
                  </w14:solidFill>
                </w14:textFill>
              </w:rPr>
              <w:t xml:space="preserve">实施“归雁工程”，落实返乡创业政策，吸引冠县籍在外人士回乡创业兴业。 </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snapToGrid w:val="0"/>
                <w:color w:val="000000" w:themeColor="text1"/>
                <w:kern w:val="0"/>
                <w:sz w:val="24"/>
                <w:szCs w:val="24"/>
                <w:u w:val="none"/>
                <w:lang w:val="en-US" w:eastAsia="zh-CN" w:bidi="ar"/>
                <w14:textFill>
                  <w14:solidFill>
                    <w14:schemeClr w14:val="tx1"/>
                  </w14:solidFill>
                </w14:textFill>
              </w:rPr>
            </w:pPr>
            <w:r>
              <w:rPr>
                <w:rFonts w:hint="eastAsia" w:ascii="仿宋_GB2312" w:hAnsi="仿宋_GB2312" w:eastAsia="仿宋_GB2312" w:cs="仿宋_GB2312"/>
                <w:i w:val="0"/>
                <w:iCs w:val="0"/>
                <w:snapToGrid w:val="0"/>
                <w:color w:val="000000" w:themeColor="text1"/>
                <w:kern w:val="0"/>
                <w:sz w:val="24"/>
                <w:szCs w:val="24"/>
                <w:u w:val="none"/>
                <w:lang w:val="en-US" w:eastAsia="zh-CN" w:bidi="ar"/>
                <w14:textFill>
                  <w14:solidFill>
                    <w14:schemeClr w14:val="tx1"/>
                  </w14:solidFill>
                </w14:textFill>
              </w:rPr>
              <w:t>县委组织部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17" w:hRule="atLeast"/>
          <w:jc w:val="center"/>
        </w:trPr>
        <w:tc>
          <w:tcPr>
            <w:tcW w:w="984" w:type="dxa"/>
            <w:vMerge w:val="restart"/>
            <w:tcBorders>
              <w:top w:val="single" w:color="auto" w:sz="4" w:space="0"/>
              <w:left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snapToGrid w:val="0"/>
                <w:color w:val="000000" w:themeColor="text1"/>
                <w:kern w:val="0"/>
                <w:sz w:val="24"/>
                <w:szCs w:val="24"/>
                <w:u w:val="none"/>
                <w:lang w:val="en-US" w:eastAsia="zh-CN" w:bidi="ar"/>
                <w14:textFill>
                  <w14:solidFill>
                    <w14:schemeClr w14:val="tx1"/>
                  </w14:solidFill>
                </w14:textFill>
              </w:rPr>
            </w:pPr>
            <w:r>
              <w:rPr>
                <w:rFonts w:hint="eastAsia" w:ascii="仿宋_GB2312" w:hAnsi="仿宋_GB2312" w:eastAsia="仿宋_GB2312" w:cs="仿宋_GB2312"/>
                <w:i w:val="0"/>
                <w:iCs w:val="0"/>
                <w:snapToGrid w:val="0"/>
                <w:color w:val="000000" w:themeColor="text1"/>
                <w:kern w:val="0"/>
                <w:sz w:val="24"/>
                <w:szCs w:val="24"/>
                <w:u w:val="none"/>
                <w:lang w:val="en-US" w:eastAsia="zh-CN" w:bidi="ar"/>
                <w14:textFill>
                  <w14:solidFill>
                    <w14:schemeClr w14:val="tx1"/>
                  </w14:solidFill>
                </w14:textFill>
              </w:rPr>
              <w:t>支持</w:t>
            </w:r>
          </w:p>
          <w:p>
            <w:pPr>
              <w:keepNext w:val="0"/>
              <w:keepLines w:val="0"/>
              <w:widowControl/>
              <w:suppressLineNumbers w:val="0"/>
              <w:jc w:val="center"/>
              <w:textAlignment w:val="center"/>
              <w:rPr>
                <w:rFonts w:hint="eastAsia" w:ascii="仿宋_GB2312" w:hAnsi="仿宋_GB2312" w:eastAsia="仿宋_GB2312" w:cs="仿宋_GB2312"/>
                <w:i w:val="0"/>
                <w:iCs w:val="0"/>
                <w:snapToGrid w:val="0"/>
                <w:color w:val="000000" w:themeColor="text1"/>
                <w:kern w:val="0"/>
                <w:sz w:val="24"/>
                <w:szCs w:val="24"/>
                <w:u w:val="none"/>
                <w:lang w:val="en-US" w:eastAsia="zh-CN" w:bidi="ar"/>
                <w14:textFill>
                  <w14:solidFill>
                    <w14:schemeClr w14:val="tx1"/>
                  </w14:solidFill>
                </w14:textFill>
              </w:rPr>
            </w:pPr>
            <w:r>
              <w:rPr>
                <w:rFonts w:hint="eastAsia" w:ascii="仿宋_GB2312" w:hAnsi="仿宋_GB2312" w:eastAsia="仿宋_GB2312" w:cs="仿宋_GB2312"/>
                <w:i w:val="0"/>
                <w:iCs w:val="0"/>
                <w:snapToGrid w:val="0"/>
                <w:color w:val="000000" w:themeColor="text1"/>
                <w:kern w:val="0"/>
                <w:sz w:val="24"/>
                <w:szCs w:val="24"/>
                <w:u w:val="none"/>
                <w:lang w:val="en-US" w:eastAsia="zh-CN" w:bidi="ar"/>
                <w14:textFill>
                  <w14:solidFill>
                    <w14:schemeClr w14:val="tx1"/>
                  </w14:solidFill>
                </w14:textFill>
              </w:rPr>
              <w:t>政策</w:t>
            </w:r>
          </w:p>
        </w:tc>
        <w:tc>
          <w:tcPr>
            <w:tcW w:w="854" w:type="dxa"/>
            <w:vMerge w:val="restart"/>
            <w:tcBorders>
              <w:top w:val="single" w:color="auto" w:sz="4" w:space="0"/>
              <w:left w:val="single" w:color="auto" w:sz="4" w:space="0"/>
              <w:bottom w:val="single" w:color="auto" w:sz="4" w:space="0"/>
              <w:right w:val="single" w:color="000000" w:sz="4" w:space="0"/>
            </w:tcBorders>
            <w:shd w:val="clear" w:color="auto" w:fill="auto"/>
            <w:vAlign w:val="center"/>
          </w:tcPr>
          <w:p>
            <w:pPr>
              <w:keepNext w:val="0"/>
              <w:keepLines w:val="0"/>
              <w:pageBreakBefore w:val="0"/>
              <w:widowControl/>
              <w:suppressLineNumbers w:val="0"/>
              <w:kinsoku w:val="0"/>
              <w:wordWrap/>
              <w:overflowPunct/>
              <w:topLinePunct w:val="0"/>
              <w:autoSpaceDE w:val="0"/>
              <w:autoSpaceDN w:val="0"/>
              <w:bidi w:val="0"/>
              <w:adjustRightInd w:val="0"/>
              <w:snapToGrid w:val="0"/>
              <w:spacing w:line="300" w:lineRule="exact"/>
              <w:jc w:val="center"/>
              <w:textAlignment w:val="center"/>
              <w:rPr>
                <w:rFonts w:hint="eastAsia" w:ascii="仿宋_GB2312" w:hAnsi="仿宋_GB2312" w:eastAsia="仿宋_GB2312" w:cs="仿宋_GB2312"/>
                <w:i w:val="0"/>
                <w:iCs w:val="0"/>
                <w:snapToGrid w:val="0"/>
                <w:color w:val="000000" w:themeColor="text1"/>
                <w:kern w:val="0"/>
                <w:sz w:val="24"/>
                <w:szCs w:val="24"/>
                <w:u w:val="none"/>
                <w:lang w:val="en-US" w:eastAsia="zh-CN" w:bidi="ar"/>
                <w14:textFill>
                  <w14:solidFill>
                    <w14:schemeClr w14:val="tx1"/>
                  </w14:solidFill>
                </w14:textFill>
              </w:rPr>
            </w:pPr>
            <w:r>
              <w:rPr>
                <w:rFonts w:hint="eastAsia" w:ascii="仿宋_GB2312" w:hAnsi="仿宋_GB2312" w:eastAsia="仿宋_GB2312" w:cs="仿宋_GB2312"/>
                <w:i w:val="0"/>
                <w:iCs w:val="0"/>
                <w:snapToGrid w:val="0"/>
                <w:color w:val="000000" w:themeColor="text1"/>
                <w:kern w:val="0"/>
                <w:sz w:val="24"/>
                <w:szCs w:val="24"/>
                <w:u w:val="none"/>
                <w:lang w:val="en-US" w:eastAsia="zh-CN" w:bidi="ar"/>
                <w14:textFill>
                  <w14:solidFill>
                    <w14:schemeClr w14:val="tx1"/>
                  </w14:solidFill>
                </w14:textFill>
              </w:rPr>
              <w:t>人才</w:t>
            </w:r>
          </w:p>
          <w:p>
            <w:pPr>
              <w:keepNext w:val="0"/>
              <w:keepLines w:val="0"/>
              <w:pageBreakBefore w:val="0"/>
              <w:widowControl/>
              <w:suppressLineNumbers w:val="0"/>
              <w:kinsoku w:val="0"/>
              <w:wordWrap/>
              <w:overflowPunct/>
              <w:topLinePunct w:val="0"/>
              <w:autoSpaceDE w:val="0"/>
              <w:autoSpaceDN w:val="0"/>
              <w:bidi w:val="0"/>
              <w:adjustRightInd w:val="0"/>
              <w:snapToGrid w:val="0"/>
              <w:spacing w:line="300" w:lineRule="exact"/>
              <w:jc w:val="center"/>
              <w:textAlignment w:val="center"/>
              <w:rPr>
                <w:rFonts w:hint="eastAsia" w:ascii="仿宋_GB2312" w:hAnsi="仿宋_GB2312" w:eastAsia="仿宋_GB2312" w:cs="仿宋_GB2312"/>
                <w:i w:val="0"/>
                <w:iCs w:val="0"/>
                <w:snapToGrid w:val="0"/>
                <w:color w:val="000000" w:themeColor="text1"/>
                <w:kern w:val="0"/>
                <w:sz w:val="24"/>
                <w:szCs w:val="24"/>
                <w:u w:val="none"/>
                <w:lang w:val="en-US" w:eastAsia="zh-CN" w:bidi="ar"/>
                <w14:textFill>
                  <w14:solidFill>
                    <w14:schemeClr w14:val="tx1"/>
                  </w14:solidFill>
                </w14:textFill>
              </w:rPr>
            </w:pPr>
            <w:r>
              <w:rPr>
                <w:rFonts w:hint="eastAsia" w:ascii="仿宋_GB2312" w:hAnsi="仿宋_GB2312" w:eastAsia="仿宋_GB2312" w:cs="仿宋_GB2312"/>
                <w:i w:val="0"/>
                <w:iCs w:val="0"/>
                <w:snapToGrid w:val="0"/>
                <w:color w:val="000000" w:themeColor="text1"/>
                <w:kern w:val="0"/>
                <w:sz w:val="24"/>
                <w:szCs w:val="24"/>
                <w:u w:val="none"/>
                <w:lang w:val="en-US" w:eastAsia="zh-CN" w:bidi="ar"/>
                <w14:textFill>
                  <w14:solidFill>
                    <w14:schemeClr w14:val="tx1"/>
                  </w14:solidFill>
                </w14:textFill>
              </w:rPr>
              <w:t>政策</w:t>
            </w:r>
          </w:p>
        </w:tc>
        <w:tc>
          <w:tcPr>
            <w:tcW w:w="53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val="0"/>
              <w:wordWrap/>
              <w:overflowPunct/>
              <w:topLinePunct w:val="0"/>
              <w:autoSpaceDE w:val="0"/>
              <w:autoSpaceDN w:val="0"/>
              <w:bidi w:val="0"/>
              <w:adjustRightInd w:val="0"/>
              <w:snapToGrid w:val="0"/>
              <w:spacing w:line="300" w:lineRule="exact"/>
              <w:jc w:val="left"/>
              <w:textAlignment w:val="center"/>
              <w:rPr>
                <w:rFonts w:hint="eastAsia" w:ascii="仿宋_GB2312" w:hAnsi="仿宋_GB2312" w:eastAsia="仿宋_GB2312" w:cs="仿宋_GB2312"/>
                <w:i w:val="0"/>
                <w:iCs w:val="0"/>
                <w:color w:val="000000" w:themeColor="text1"/>
                <w:sz w:val="24"/>
                <w:szCs w:val="24"/>
                <w:u w:val="none"/>
                <w14:textFill>
                  <w14:solidFill>
                    <w14:schemeClr w14:val="tx1"/>
                  </w14:solidFill>
                </w14:textFill>
              </w:rPr>
            </w:pPr>
            <w:r>
              <w:rPr>
                <w:rFonts w:hint="eastAsia" w:ascii="仿宋_GB2312" w:hAnsi="仿宋_GB2312" w:eastAsia="仿宋_GB2312" w:cs="仿宋_GB2312"/>
                <w:i w:val="0"/>
                <w:iCs w:val="0"/>
                <w:snapToGrid w:val="0"/>
                <w:color w:val="000000" w:themeColor="text1"/>
                <w:kern w:val="0"/>
                <w:sz w:val="24"/>
                <w:szCs w:val="24"/>
                <w:u w:val="none"/>
                <w:lang w:val="en-US" w:eastAsia="zh-CN" w:bidi="ar"/>
                <w14:textFill>
                  <w14:solidFill>
                    <w14:schemeClr w14:val="tx1"/>
                  </w14:solidFill>
                </w14:textFill>
              </w:rPr>
              <w:t>支持数字经济领域专业技术人员、经营管理人才申报国家、省非教育系统政府公派留学项目及到国外访学研修。</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val="0"/>
              <w:wordWrap/>
              <w:overflowPunct/>
              <w:topLinePunct w:val="0"/>
              <w:autoSpaceDE w:val="0"/>
              <w:autoSpaceDN w:val="0"/>
              <w:bidi w:val="0"/>
              <w:adjustRightInd w:val="0"/>
              <w:snapToGrid w:val="0"/>
              <w:spacing w:line="300" w:lineRule="exact"/>
              <w:jc w:val="center"/>
              <w:textAlignment w:val="center"/>
              <w:rPr>
                <w:rFonts w:hint="eastAsia" w:ascii="仿宋_GB2312" w:hAnsi="仿宋_GB2312" w:eastAsia="仿宋_GB2312" w:cs="仿宋_GB2312"/>
                <w:i w:val="0"/>
                <w:iCs w:val="0"/>
                <w:snapToGrid w:val="0"/>
                <w:color w:val="000000" w:themeColor="text1"/>
                <w:kern w:val="0"/>
                <w:sz w:val="24"/>
                <w:szCs w:val="24"/>
                <w:u w:val="none"/>
                <w:lang w:val="en-US" w:eastAsia="zh-CN" w:bidi="ar"/>
                <w14:textFill>
                  <w14:solidFill>
                    <w14:schemeClr w14:val="tx1"/>
                  </w14:solidFill>
                </w14:textFill>
              </w:rPr>
            </w:pPr>
            <w:r>
              <w:rPr>
                <w:rFonts w:hint="eastAsia" w:ascii="仿宋_GB2312" w:hAnsi="仿宋_GB2312" w:eastAsia="仿宋_GB2312" w:cs="仿宋_GB2312"/>
                <w:i w:val="0"/>
                <w:iCs w:val="0"/>
                <w:snapToGrid w:val="0"/>
                <w:color w:val="000000" w:themeColor="text1"/>
                <w:kern w:val="0"/>
                <w:sz w:val="24"/>
                <w:szCs w:val="24"/>
                <w:u w:val="none"/>
                <w:lang w:val="en-US" w:eastAsia="zh-CN" w:bidi="ar"/>
                <w14:textFill>
                  <w14:solidFill>
                    <w14:schemeClr w14:val="tx1"/>
                  </w14:solidFill>
                </w14:textFill>
              </w:rPr>
              <w:t>县人力资源和社会保障局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7" w:hRule="atLeast"/>
          <w:jc w:val="center"/>
        </w:trPr>
        <w:tc>
          <w:tcPr>
            <w:tcW w:w="984" w:type="dxa"/>
            <w:vMerge w:val="continue"/>
            <w:tcBorders>
              <w:left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snapToGrid w:val="0"/>
                <w:color w:val="000000" w:themeColor="text1"/>
                <w:kern w:val="0"/>
                <w:sz w:val="24"/>
                <w:szCs w:val="24"/>
                <w:u w:val="none"/>
                <w:lang w:val="en-US" w:eastAsia="zh-CN" w:bidi="ar"/>
                <w14:textFill>
                  <w14:solidFill>
                    <w14:schemeClr w14:val="tx1"/>
                  </w14:solidFill>
                </w14:textFill>
              </w:rPr>
            </w:pPr>
          </w:p>
        </w:tc>
        <w:tc>
          <w:tcPr>
            <w:tcW w:w="854" w:type="dxa"/>
            <w:vMerge w:val="continue"/>
            <w:tcBorders>
              <w:top w:val="single" w:color="auto" w:sz="4" w:space="0"/>
              <w:left w:val="single" w:color="auto" w:sz="4" w:space="0"/>
              <w:bottom w:val="single" w:color="auto" w:sz="4" w:space="0"/>
              <w:right w:val="single" w:color="000000" w:sz="4" w:space="0"/>
            </w:tcBorders>
            <w:shd w:val="clear" w:color="auto" w:fill="auto"/>
            <w:vAlign w:val="center"/>
          </w:tcPr>
          <w:p>
            <w:pPr>
              <w:keepNext w:val="0"/>
              <w:keepLines w:val="0"/>
              <w:pageBreakBefore w:val="0"/>
              <w:widowControl/>
              <w:suppressLineNumbers w:val="0"/>
              <w:kinsoku w:val="0"/>
              <w:wordWrap/>
              <w:overflowPunct/>
              <w:topLinePunct w:val="0"/>
              <w:autoSpaceDE w:val="0"/>
              <w:autoSpaceDN w:val="0"/>
              <w:bidi w:val="0"/>
              <w:adjustRightInd w:val="0"/>
              <w:snapToGrid w:val="0"/>
              <w:spacing w:line="300" w:lineRule="exact"/>
              <w:jc w:val="center"/>
              <w:textAlignment w:val="center"/>
              <w:rPr>
                <w:rFonts w:hint="eastAsia" w:ascii="仿宋_GB2312" w:hAnsi="仿宋_GB2312" w:eastAsia="仿宋_GB2312" w:cs="仿宋_GB2312"/>
                <w:i w:val="0"/>
                <w:iCs w:val="0"/>
                <w:snapToGrid w:val="0"/>
                <w:color w:val="000000" w:themeColor="text1"/>
                <w:kern w:val="0"/>
                <w:sz w:val="24"/>
                <w:szCs w:val="24"/>
                <w:u w:val="none"/>
                <w:lang w:val="en-US" w:eastAsia="zh-CN" w:bidi="ar"/>
                <w14:textFill>
                  <w14:solidFill>
                    <w14:schemeClr w14:val="tx1"/>
                  </w14:solidFill>
                </w14:textFill>
              </w:rPr>
            </w:pPr>
          </w:p>
        </w:tc>
        <w:tc>
          <w:tcPr>
            <w:tcW w:w="53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val="0"/>
              <w:wordWrap/>
              <w:overflowPunct/>
              <w:topLinePunct w:val="0"/>
              <w:autoSpaceDE w:val="0"/>
              <w:autoSpaceDN w:val="0"/>
              <w:bidi w:val="0"/>
              <w:adjustRightInd w:val="0"/>
              <w:snapToGrid w:val="0"/>
              <w:spacing w:line="300" w:lineRule="exact"/>
              <w:jc w:val="left"/>
              <w:textAlignment w:val="center"/>
              <w:rPr>
                <w:rFonts w:hint="eastAsia" w:ascii="仿宋_GB2312" w:hAnsi="仿宋_GB2312" w:eastAsia="仿宋_GB2312" w:cs="仿宋_GB2312"/>
                <w:i w:val="0"/>
                <w:iCs w:val="0"/>
                <w:color w:val="000000" w:themeColor="text1"/>
                <w:sz w:val="24"/>
                <w:szCs w:val="24"/>
                <w:u w:val="none"/>
                <w14:textFill>
                  <w14:solidFill>
                    <w14:schemeClr w14:val="tx1"/>
                  </w14:solidFill>
                </w14:textFill>
              </w:rPr>
            </w:pPr>
            <w:r>
              <w:rPr>
                <w:rFonts w:hint="eastAsia" w:ascii="仿宋_GB2312" w:hAnsi="仿宋_GB2312" w:eastAsia="仿宋_GB2312" w:cs="仿宋_GB2312"/>
                <w:i w:val="0"/>
                <w:iCs w:val="0"/>
                <w:snapToGrid w:val="0"/>
                <w:color w:val="000000" w:themeColor="text1"/>
                <w:kern w:val="0"/>
                <w:sz w:val="24"/>
                <w:szCs w:val="24"/>
                <w:u w:val="none"/>
                <w:lang w:val="en-US" w:eastAsia="zh-CN" w:bidi="ar"/>
                <w14:textFill>
                  <w14:solidFill>
                    <w14:schemeClr w14:val="tx1"/>
                  </w14:solidFill>
                </w14:textFill>
              </w:rPr>
              <w:t>鼓励规模以上工业企业设立首席信息官（CIO）。鼓励企业加强信息化方面的内训，提高管理层和普通员工的业务水平。</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val="0"/>
              <w:wordWrap/>
              <w:overflowPunct/>
              <w:topLinePunct w:val="0"/>
              <w:autoSpaceDE w:val="0"/>
              <w:autoSpaceDN w:val="0"/>
              <w:bidi w:val="0"/>
              <w:adjustRightInd w:val="0"/>
              <w:snapToGrid w:val="0"/>
              <w:spacing w:line="300" w:lineRule="exact"/>
              <w:jc w:val="center"/>
              <w:textAlignment w:val="center"/>
              <w:rPr>
                <w:rFonts w:hint="eastAsia" w:ascii="仿宋_GB2312" w:hAnsi="仿宋_GB2312" w:eastAsia="仿宋_GB2312" w:cs="仿宋_GB2312"/>
                <w:i w:val="0"/>
                <w:iCs w:val="0"/>
                <w:snapToGrid w:val="0"/>
                <w:color w:val="000000" w:themeColor="text1"/>
                <w:kern w:val="0"/>
                <w:sz w:val="24"/>
                <w:szCs w:val="24"/>
                <w:u w:val="none"/>
                <w:lang w:val="en-US" w:eastAsia="zh-CN" w:bidi="ar"/>
                <w14:textFill>
                  <w14:solidFill>
                    <w14:schemeClr w14:val="tx1"/>
                  </w14:solidFill>
                </w14:textFill>
              </w:rPr>
            </w:pPr>
            <w:r>
              <w:rPr>
                <w:rFonts w:hint="eastAsia" w:ascii="仿宋_GB2312" w:hAnsi="仿宋_GB2312" w:eastAsia="仿宋_GB2312" w:cs="仿宋_GB2312"/>
                <w:i w:val="0"/>
                <w:iCs w:val="0"/>
                <w:snapToGrid w:val="0"/>
                <w:color w:val="000000" w:themeColor="text1"/>
                <w:kern w:val="0"/>
                <w:sz w:val="24"/>
                <w:szCs w:val="24"/>
                <w:u w:val="none"/>
                <w:lang w:val="en-US" w:eastAsia="zh-CN" w:bidi="ar"/>
                <w14:textFill>
                  <w14:solidFill>
                    <w14:schemeClr w14:val="tx1"/>
                  </w14:solidFill>
                </w14:textFill>
              </w:rPr>
              <w:t>县工业和信息化局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58" w:hRule="atLeast"/>
          <w:jc w:val="center"/>
        </w:trPr>
        <w:tc>
          <w:tcPr>
            <w:tcW w:w="984" w:type="dxa"/>
            <w:vMerge w:val="continue"/>
            <w:tcBorders>
              <w:left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snapToGrid w:val="0"/>
                <w:color w:val="000000" w:themeColor="text1"/>
                <w:kern w:val="0"/>
                <w:sz w:val="24"/>
                <w:szCs w:val="24"/>
                <w:u w:val="none"/>
                <w:lang w:val="en-US" w:eastAsia="zh-CN" w:bidi="ar"/>
                <w14:textFill>
                  <w14:solidFill>
                    <w14:schemeClr w14:val="tx1"/>
                  </w14:solidFill>
                </w14:textFill>
              </w:rPr>
            </w:pPr>
          </w:p>
        </w:tc>
        <w:tc>
          <w:tcPr>
            <w:tcW w:w="854" w:type="dxa"/>
            <w:tcBorders>
              <w:top w:val="single" w:color="auto" w:sz="4" w:space="0"/>
              <w:left w:val="single" w:color="auto"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val="0"/>
              <w:wordWrap/>
              <w:overflowPunct/>
              <w:topLinePunct w:val="0"/>
              <w:autoSpaceDE w:val="0"/>
              <w:autoSpaceDN w:val="0"/>
              <w:bidi w:val="0"/>
              <w:adjustRightInd w:val="0"/>
              <w:snapToGrid w:val="0"/>
              <w:spacing w:line="300" w:lineRule="exact"/>
              <w:jc w:val="center"/>
              <w:textAlignment w:val="center"/>
              <w:rPr>
                <w:rFonts w:hint="eastAsia" w:ascii="仿宋_GB2312" w:hAnsi="仿宋_GB2312" w:eastAsia="仿宋_GB2312" w:cs="仿宋_GB2312"/>
                <w:i w:val="0"/>
                <w:iCs w:val="0"/>
                <w:snapToGrid w:val="0"/>
                <w:color w:val="000000" w:themeColor="text1"/>
                <w:kern w:val="0"/>
                <w:sz w:val="24"/>
                <w:szCs w:val="24"/>
                <w:u w:val="none"/>
                <w:lang w:val="en-US" w:eastAsia="zh-CN" w:bidi="ar"/>
                <w14:textFill>
                  <w14:solidFill>
                    <w14:schemeClr w14:val="tx1"/>
                  </w14:solidFill>
                </w14:textFill>
              </w:rPr>
            </w:pPr>
            <w:r>
              <w:rPr>
                <w:rFonts w:hint="eastAsia" w:ascii="仿宋_GB2312" w:hAnsi="仿宋_GB2312" w:eastAsia="仿宋_GB2312" w:cs="仿宋_GB2312"/>
                <w:i w:val="0"/>
                <w:iCs w:val="0"/>
                <w:snapToGrid w:val="0"/>
                <w:color w:val="000000" w:themeColor="text1"/>
                <w:kern w:val="0"/>
                <w:sz w:val="24"/>
                <w:szCs w:val="24"/>
                <w:u w:val="none"/>
                <w:lang w:val="en-US" w:eastAsia="zh-CN" w:bidi="ar"/>
                <w14:textFill>
                  <w14:solidFill>
                    <w14:schemeClr w14:val="tx1"/>
                  </w14:solidFill>
                </w14:textFill>
              </w:rPr>
              <w:t>用地</w:t>
            </w:r>
          </w:p>
          <w:p>
            <w:pPr>
              <w:keepNext w:val="0"/>
              <w:keepLines w:val="0"/>
              <w:pageBreakBefore w:val="0"/>
              <w:widowControl/>
              <w:suppressLineNumbers w:val="0"/>
              <w:kinsoku w:val="0"/>
              <w:wordWrap/>
              <w:overflowPunct/>
              <w:topLinePunct w:val="0"/>
              <w:autoSpaceDE w:val="0"/>
              <w:autoSpaceDN w:val="0"/>
              <w:bidi w:val="0"/>
              <w:adjustRightInd w:val="0"/>
              <w:snapToGrid w:val="0"/>
              <w:spacing w:line="300" w:lineRule="exact"/>
              <w:jc w:val="center"/>
              <w:textAlignment w:val="center"/>
              <w:rPr>
                <w:rFonts w:hint="eastAsia" w:ascii="仿宋_GB2312" w:hAnsi="仿宋_GB2312" w:eastAsia="仿宋_GB2312" w:cs="仿宋_GB2312"/>
                <w:i w:val="0"/>
                <w:iCs w:val="0"/>
                <w:snapToGrid w:val="0"/>
                <w:color w:val="000000" w:themeColor="text1"/>
                <w:kern w:val="0"/>
                <w:sz w:val="24"/>
                <w:szCs w:val="24"/>
                <w:u w:val="none"/>
                <w:lang w:val="en-US" w:eastAsia="zh-CN" w:bidi="ar"/>
                <w14:textFill>
                  <w14:solidFill>
                    <w14:schemeClr w14:val="tx1"/>
                  </w14:solidFill>
                </w14:textFill>
              </w:rPr>
            </w:pPr>
            <w:r>
              <w:rPr>
                <w:rFonts w:hint="eastAsia" w:ascii="仿宋_GB2312" w:hAnsi="仿宋_GB2312" w:eastAsia="仿宋_GB2312" w:cs="仿宋_GB2312"/>
                <w:i w:val="0"/>
                <w:iCs w:val="0"/>
                <w:snapToGrid w:val="0"/>
                <w:color w:val="000000" w:themeColor="text1"/>
                <w:kern w:val="0"/>
                <w:sz w:val="24"/>
                <w:szCs w:val="24"/>
                <w:u w:val="none"/>
                <w:lang w:val="en-US" w:eastAsia="zh-CN" w:bidi="ar"/>
                <w14:textFill>
                  <w14:solidFill>
                    <w14:schemeClr w14:val="tx1"/>
                  </w14:solidFill>
                </w14:textFill>
              </w:rPr>
              <w:t>政策</w:t>
            </w:r>
          </w:p>
        </w:tc>
        <w:tc>
          <w:tcPr>
            <w:tcW w:w="53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val="0"/>
              <w:wordWrap/>
              <w:overflowPunct/>
              <w:topLinePunct w:val="0"/>
              <w:autoSpaceDE w:val="0"/>
              <w:autoSpaceDN w:val="0"/>
              <w:bidi w:val="0"/>
              <w:adjustRightInd w:val="0"/>
              <w:snapToGrid w:val="0"/>
              <w:spacing w:line="300" w:lineRule="exact"/>
              <w:jc w:val="left"/>
              <w:textAlignment w:val="center"/>
              <w:rPr>
                <w:rFonts w:hint="eastAsia" w:ascii="仿宋_GB2312" w:hAnsi="仿宋_GB2312" w:eastAsia="仿宋_GB2312" w:cs="仿宋_GB2312"/>
                <w:i w:val="0"/>
                <w:iCs w:val="0"/>
                <w:color w:val="000000" w:themeColor="text1"/>
                <w:spacing w:val="-11"/>
                <w:sz w:val="24"/>
                <w:szCs w:val="24"/>
                <w:u w:val="none"/>
                <w14:textFill>
                  <w14:solidFill>
                    <w14:schemeClr w14:val="tx1"/>
                  </w14:solidFill>
                </w14:textFill>
              </w:rPr>
            </w:pPr>
            <w:r>
              <w:rPr>
                <w:rFonts w:hint="eastAsia" w:ascii="仿宋_GB2312" w:hAnsi="仿宋_GB2312" w:eastAsia="仿宋_GB2312" w:cs="仿宋_GB2312"/>
                <w:i w:val="0"/>
                <w:iCs w:val="0"/>
                <w:snapToGrid w:val="0"/>
                <w:color w:val="000000" w:themeColor="text1"/>
                <w:spacing w:val="-11"/>
                <w:kern w:val="0"/>
                <w:sz w:val="24"/>
                <w:szCs w:val="24"/>
                <w:u w:val="none"/>
                <w:lang w:val="en-US" w:eastAsia="zh-CN" w:bidi="ar"/>
                <w14:textFill>
                  <w14:solidFill>
                    <w14:schemeClr w14:val="tx1"/>
                  </w14:solidFill>
                </w14:textFill>
              </w:rPr>
              <w:t>对纳入省、市、县</w:t>
            </w:r>
            <w:r>
              <w:rPr>
                <w:rStyle w:val="18"/>
                <w:rFonts w:hint="eastAsia" w:ascii="仿宋_GB2312" w:hAnsi="仿宋_GB2312" w:eastAsia="仿宋_GB2312" w:cs="仿宋_GB2312"/>
                <w:snapToGrid w:val="0"/>
                <w:color w:val="000000" w:themeColor="text1"/>
                <w:spacing w:val="-11"/>
                <w:sz w:val="24"/>
                <w:szCs w:val="24"/>
                <w:lang w:val="en-US" w:eastAsia="zh-CN" w:bidi="ar"/>
                <w14:textFill>
                  <w14:solidFill>
                    <w14:schemeClr w14:val="tx1"/>
                  </w14:solidFill>
                </w14:textFill>
              </w:rPr>
              <w:t>重点项目名录的数字经济项目，优先保障其建设用地。对下一代信息网络产业（通信设施除外）、新型信息技术服务、电子商务等经营服务项目，可按商服用途落实用地。数字技术企业所需工业用地的土地出让底价，在国家规定标准</w:t>
            </w:r>
            <w:r>
              <w:rPr>
                <w:rStyle w:val="18"/>
                <w:rFonts w:hint="eastAsia" w:ascii="仿宋_GB2312" w:hAnsi="仿宋_GB2312" w:eastAsia="仿宋_GB2312" w:cs="仿宋_GB2312"/>
                <w:snapToGrid w:val="0"/>
                <w:color w:val="000000" w:themeColor="text1"/>
                <w:spacing w:val="-23"/>
                <w:sz w:val="24"/>
                <w:szCs w:val="24"/>
                <w:lang w:val="en-US" w:eastAsia="zh-CN" w:bidi="ar"/>
                <w14:textFill>
                  <w14:solidFill>
                    <w14:schemeClr w14:val="tx1"/>
                  </w14:solidFill>
                </w14:textFill>
              </w:rPr>
              <w:t>范围内可根据土地评估结果和产业政策综合确定，鼓励以长期租赁、弹性年期出让等多种方式供应土地。</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val="0"/>
              <w:wordWrap/>
              <w:overflowPunct/>
              <w:topLinePunct w:val="0"/>
              <w:autoSpaceDE w:val="0"/>
              <w:autoSpaceDN w:val="0"/>
              <w:bidi w:val="0"/>
              <w:adjustRightInd w:val="0"/>
              <w:snapToGrid w:val="0"/>
              <w:spacing w:line="300" w:lineRule="exact"/>
              <w:jc w:val="center"/>
              <w:textAlignment w:val="center"/>
              <w:rPr>
                <w:rFonts w:hint="eastAsia" w:ascii="仿宋_GB2312" w:hAnsi="仿宋_GB2312" w:eastAsia="仿宋_GB2312" w:cs="仿宋_GB2312"/>
                <w:i w:val="0"/>
                <w:iCs w:val="0"/>
                <w:snapToGrid w:val="0"/>
                <w:color w:val="000000" w:themeColor="text1"/>
                <w:kern w:val="0"/>
                <w:sz w:val="24"/>
                <w:szCs w:val="24"/>
                <w:u w:val="none"/>
                <w:lang w:val="en-US" w:eastAsia="zh-CN" w:bidi="ar"/>
                <w14:textFill>
                  <w14:solidFill>
                    <w14:schemeClr w14:val="tx1"/>
                  </w14:solidFill>
                </w14:textFill>
              </w:rPr>
            </w:pPr>
            <w:r>
              <w:rPr>
                <w:rFonts w:hint="eastAsia" w:ascii="仿宋_GB2312" w:hAnsi="仿宋_GB2312" w:eastAsia="仿宋_GB2312" w:cs="仿宋_GB2312"/>
                <w:i w:val="0"/>
                <w:iCs w:val="0"/>
                <w:snapToGrid w:val="0"/>
                <w:color w:val="000000" w:themeColor="text1"/>
                <w:kern w:val="0"/>
                <w:sz w:val="24"/>
                <w:szCs w:val="24"/>
                <w:u w:val="none"/>
                <w:lang w:val="en-US" w:eastAsia="zh-CN" w:bidi="ar"/>
                <w14:textFill>
                  <w14:solidFill>
                    <w14:schemeClr w14:val="tx1"/>
                  </w14:solidFill>
                </w14:textFill>
              </w:rPr>
              <w:t>县自然资源和规划局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68" w:hRule="atLeast"/>
          <w:jc w:val="center"/>
        </w:trPr>
        <w:tc>
          <w:tcPr>
            <w:tcW w:w="984" w:type="dxa"/>
            <w:vMerge w:val="continue"/>
            <w:tcBorders>
              <w:left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snapToGrid w:val="0"/>
                <w:color w:val="000000" w:themeColor="text1"/>
                <w:kern w:val="0"/>
                <w:sz w:val="24"/>
                <w:szCs w:val="24"/>
                <w:u w:val="none"/>
                <w:lang w:val="en-US" w:eastAsia="zh-CN" w:bidi="ar"/>
                <w14:textFill>
                  <w14:solidFill>
                    <w14:schemeClr w14:val="tx1"/>
                  </w14:solidFill>
                </w14:textFill>
              </w:rPr>
            </w:pPr>
          </w:p>
        </w:tc>
        <w:tc>
          <w:tcPr>
            <w:tcW w:w="8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val="0"/>
              <w:wordWrap/>
              <w:overflowPunct/>
              <w:topLinePunct w:val="0"/>
              <w:autoSpaceDE w:val="0"/>
              <w:autoSpaceDN w:val="0"/>
              <w:bidi w:val="0"/>
              <w:adjustRightInd w:val="0"/>
              <w:snapToGrid w:val="0"/>
              <w:spacing w:line="300" w:lineRule="exact"/>
              <w:jc w:val="center"/>
              <w:textAlignment w:val="center"/>
              <w:rPr>
                <w:rFonts w:hint="eastAsia" w:ascii="仿宋_GB2312" w:hAnsi="仿宋_GB2312" w:eastAsia="仿宋_GB2312" w:cs="仿宋_GB2312"/>
                <w:i w:val="0"/>
                <w:iCs w:val="0"/>
                <w:snapToGrid w:val="0"/>
                <w:color w:val="000000" w:themeColor="text1"/>
                <w:kern w:val="0"/>
                <w:sz w:val="24"/>
                <w:szCs w:val="24"/>
                <w:u w:val="none"/>
                <w:lang w:val="en-US" w:eastAsia="zh-CN" w:bidi="ar"/>
                <w14:textFill>
                  <w14:solidFill>
                    <w14:schemeClr w14:val="tx1"/>
                  </w14:solidFill>
                </w14:textFill>
              </w:rPr>
            </w:pPr>
            <w:r>
              <w:rPr>
                <w:rFonts w:hint="eastAsia" w:ascii="仿宋_GB2312" w:hAnsi="仿宋_GB2312" w:eastAsia="仿宋_GB2312" w:cs="仿宋_GB2312"/>
                <w:i w:val="0"/>
                <w:iCs w:val="0"/>
                <w:snapToGrid w:val="0"/>
                <w:color w:val="000000" w:themeColor="text1"/>
                <w:kern w:val="0"/>
                <w:sz w:val="24"/>
                <w:szCs w:val="24"/>
                <w:u w:val="none"/>
                <w:lang w:val="en-US" w:eastAsia="zh-CN" w:bidi="ar"/>
                <w14:textFill>
                  <w14:solidFill>
                    <w14:schemeClr w14:val="tx1"/>
                  </w14:solidFill>
                </w14:textFill>
              </w:rPr>
              <w:t>用电</w:t>
            </w:r>
          </w:p>
          <w:p>
            <w:pPr>
              <w:keepNext w:val="0"/>
              <w:keepLines w:val="0"/>
              <w:pageBreakBefore w:val="0"/>
              <w:widowControl/>
              <w:suppressLineNumbers w:val="0"/>
              <w:kinsoku w:val="0"/>
              <w:wordWrap/>
              <w:overflowPunct/>
              <w:topLinePunct w:val="0"/>
              <w:autoSpaceDE w:val="0"/>
              <w:autoSpaceDN w:val="0"/>
              <w:bidi w:val="0"/>
              <w:adjustRightInd w:val="0"/>
              <w:snapToGrid w:val="0"/>
              <w:spacing w:line="300" w:lineRule="exact"/>
              <w:jc w:val="center"/>
              <w:textAlignment w:val="center"/>
              <w:rPr>
                <w:rFonts w:hint="eastAsia" w:ascii="仿宋_GB2312" w:hAnsi="仿宋_GB2312" w:eastAsia="仿宋_GB2312" w:cs="仿宋_GB2312"/>
                <w:i w:val="0"/>
                <w:iCs w:val="0"/>
                <w:snapToGrid w:val="0"/>
                <w:color w:val="000000" w:themeColor="text1"/>
                <w:kern w:val="0"/>
                <w:sz w:val="24"/>
                <w:szCs w:val="24"/>
                <w:u w:val="none"/>
                <w:lang w:val="en-US" w:eastAsia="zh-CN" w:bidi="ar"/>
                <w14:textFill>
                  <w14:solidFill>
                    <w14:schemeClr w14:val="tx1"/>
                  </w14:solidFill>
                </w14:textFill>
              </w:rPr>
            </w:pPr>
            <w:r>
              <w:rPr>
                <w:rFonts w:hint="eastAsia" w:ascii="仿宋_GB2312" w:hAnsi="仿宋_GB2312" w:eastAsia="仿宋_GB2312" w:cs="仿宋_GB2312"/>
                <w:i w:val="0"/>
                <w:iCs w:val="0"/>
                <w:snapToGrid w:val="0"/>
                <w:color w:val="000000" w:themeColor="text1"/>
                <w:kern w:val="0"/>
                <w:sz w:val="24"/>
                <w:szCs w:val="24"/>
                <w:u w:val="none"/>
                <w:lang w:val="en-US" w:eastAsia="zh-CN" w:bidi="ar"/>
                <w14:textFill>
                  <w14:solidFill>
                    <w14:schemeClr w14:val="tx1"/>
                  </w14:solidFill>
                </w14:textFill>
              </w:rPr>
              <w:t>政策</w:t>
            </w:r>
          </w:p>
        </w:tc>
        <w:tc>
          <w:tcPr>
            <w:tcW w:w="53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val="0"/>
              <w:wordWrap/>
              <w:overflowPunct/>
              <w:topLinePunct w:val="0"/>
              <w:autoSpaceDE w:val="0"/>
              <w:autoSpaceDN w:val="0"/>
              <w:bidi w:val="0"/>
              <w:adjustRightInd w:val="0"/>
              <w:snapToGrid w:val="0"/>
              <w:spacing w:line="300" w:lineRule="exact"/>
              <w:jc w:val="left"/>
              <w:textAlignment w:val="center"/>
              <w:rPr>
                <w:rFonts w:hint="eastAsia" w:ascii="仿宋_GB2312" w:hAnsi="仿宋_GB2312" w:eastAsia="仿宋_GB2312" w:cs="仿宋_GB2312"/>
                <w:i w:val="0"/>
                <w:iCs w:val="0"/>
                <w:color w:val="000000" w:themeColor="text1"/>
                <w:sz w:val="24"/>
                <w:szCs w:val="24"/>
                <w:u w:val="none"/>
                <w14:textFill>
                  <w14:solidFill>
                    <w14:schemeClr w14:val="tx1"/>
                  </w14:solidFill>
                </w14:textFill>
              </w:rPr>
            </w:pPr>
            <w:r>
              <w:rPr>
                <w:rFonts w:hint="eastAsia" w:ascii="仿宋_GB2312" w:hAnsi="仿宋_GB2312" w:eastAsia="仿宋_GB2312" w:cs="仿宋_GB2312"/>
                <w:i w:val="0"/>
                <w:iCs w:val="0"/>
                <w:snapToGrid w:val="0"/>
                <w:color w:val="000000" w:themeColor="text1"/>
                <w:kern w:val="0"/>
                <w:sz w:val="24"/>
                <w:szCs w:val="24"/>
                <w:u w:val="none"/>
                <w:lang w:val="en-US" w:eastAsia="zh-CN" w:bidi="ar"/>
                <w14:textFill>
                  <w14:solidFill>
                    <w14:schemeClr w14:val="tx1"/>
                  </w14:solidFill>
                </w14:textFill>
              </w:rPr>
              <w:t>对符合条件的各类数据中心、灾备中心、超算中心、通信基站等执行工商业及其他电价中的两部制电价。规模以上数字技术企业全部纳入电力市场交易准入范围，不受电压等级、用电量限制。优先保障数字经济园区、数字技术企业和各类新型信息基础设施的电力接入。</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val="0"/>
              <w:wordWrap/>
              <w:overflowPunct/>
              <w:topLinePunct w:val="0"/>
              <w:autoSpaceDE w:val="0"/>
              <w:autoSpaceDN w:val="0"/>
              <w:bidi w:val="0"/>
              <w:adjustRightInd w:val="0"/>
              <w:snapToGrid w:val="0"/>
              <w:spacing w:line="300" w:lineRule="exact"/>
              <w:jc w:val="center"/>
              <w:textAlignment w:val="center"/>
              <w:rPr>
                <w:rFonts w:hint="eastAsia" w:ascii="仿宋_GB2312" w:hAnsi="仿宋_GB2312" w:eastAsia="仿宋_GB2312" w:cs="仿宋_GB2312"/>
                <w:i w:val="0"/>
                <w:iCs w:val="0"/>
                <w:snapToGrid w:val="0"/>
                <w:color w:val="000000" w:themeColor="text1"/>
                <w:kern w:val="0"/>
                <w:sz w:val="24"/>
                <w:szCs w:val="24"/>
                <w:u w:val="none"/>
                <w:lang w:val="en-US" w:eastAsia="zh-CN" w:bidi="ar"/>
                <w14:textFill>
                  <w14:solidFill>
                    <w14:schemeClr w14:val="tx1"/>
                  </w14:solidFill>
                </w14:textFill>
              </w:rPr>
            </w:pPr>
            <w:r>
              <w:rPr>
                <w:rFonts w:hint="eastAsia" w:ascii="仿宋_GB2312" w:hAnsi="仿宋_GB2312" w:eastAsia="仿宋_GB2312" w:cs="仿宋_GB2312"/>
                <w:i w:val="0"/>
                <w:iCs w:val="0"/>
                <w:snapToGrid w:val="0"/>
                <w:color w:val="000000" w:themeColor="text1"/>
                <w:kern w:val="0"/>
                <w:sz w:val="24"/>
                <w:szCs w:val="24"/>
                <w:u w:val="none"/>
                <w:lang w:val="en-US" w:eastAsia="zh-CN" w:bidi="ar"/>
                <w14:textFill>
                  <w14:solidFill>
                    <w14:schemeClr w14:val="tx1"/>
                  </w14:solidFill>
                </w14:textFill>
              </w:rPr>
              <w:t>县发展和改革局、县供电公司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3" w:hRule="atLeast"/>
          <w:jc w:val="center"/>
        </w:trPr>
        <w:tc>
          <w:tcPr>
            <w:tcW w:w="984" w:type="dxa"/>
            <w:vMerge w:val="continue"/>
            <w:tcBorders>
              <w:left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snapToGrid w:val="0"/>
                <w:color w:val="000000" w:themeColor="text1"/>
                <w:kern w:val="0"/>
                <w:sz w:val="24"/>
                <w:szCs w:val="24"/>
                <w:u w:val="none"/>
                <w:lang w:val="en-US" w:eastAsia="zh-CN" w:bidi="ar"/>
                <w14:textFill>
                  <w14:solidFill>
                    <w14:schemeClr w14:val="tx1"/>
                  </w14:solidFill>
                </w14:textFill>
              </w:rPr>
            </w:pPr>
          </w:p>
        </w:tc>
        <w:tc>
          <w:tcPr>
            <w:tcW w:w="854" w:type="dxa"/>
            <w:vMerge w:val="restart"/>
            <w:tcBorders>
              <w:top w:val="single" w:color="000000" w:sz="4" w:space="0"/>
              <w:left w:val="single" w:color="000000" w:sz="4" w:space="0"/>
              <w:right w:val="single" w:color="000000" w:sz="4" w:space="0"/>
            </w:tcBorders>
            <w:shd w:val="clear" w:color="auto" w:fill="auto"/>
            <w:vAlign w:val="center"/>
          </w:tcPr>
          <w:p>
            <w:pPr>
              <w:keepNext w:val="0"/>
              <w:keepLines w:val="0"/>
              <w:pageBreakBefore w:val="0"/>
              <w:widowControl/>
              <w:suppressLineNumbers w:val="0"/>
              <w:kinsoku w:val="0"/>
              <w:wordWrap/>
              <w:overflowPunct/>
              <w:topLinePunct w:val="0"/>
              <w:autoSpaceDE w:val="0"/>
              <w:autoSpaceDN w:val="0"/>
              <w:bidi w:val="0"/>
              <w:adjustRightInd w:val="0"/>
              <w:snapToGrid w:val="0"/>
              <w:spacing w:line="300" w:lineRule="exact"/>
              <w:jc w:val="center"/>
              <w:textAlignment w:val="center"/>
              <w:rPr>
                <w:rFonts w:hint="eastAsia" w:ascii="仿宋_GB2312" w:hAnsi="仿宋_GB2312" w:eastAsia="仿宋_GB2312" w:cs="仿宋_GB2312"/>
                <w:i w:val="0"/>
                <w:iCs w:val="0"/>
                <w:snapToGrid w:val="0"/>
                <w:color w:val="000000" w:themeColor="text1"/>
                <w:kern w:val="0"/>
                <w:sz w:val="24"/>
                <w:szCs w:val="24"/>
                <w:u w:val="none"/>
                <w:lang w:val="en-US" w:eastAsia="zh-CN" w:bidi="ar"/>
                <w14:textFill>
                  <w14:solidFill>
                    <w14:schemeClr w14:val="tx1"/>
                  </w14:solidFill>
                </w14:textFill>
              </w:rPr>
            </w:pPr>
            <w:r>
              <w:rPr>
                <w:rFonts w:hint="eastAsia" w:ascii="仿宋_GB2312" w:hAnsi="仿宋_GB2312" w:eastAsia="仿宋_GB2312" w:cs="仿宋_GB2312"/>
                <w:i w:val="0"/>
                <w:iCs w:val="0"/>
                <w:snapToGrid w:val="0"/>
                <w:color w:val="000000" w:themeColor="text1"/>
                <w:kern w:val="0"/>
                <w:sz w:val="24"/>
                <w:szCs w:val="24"/>
                <w:u w:val="none"/>
                <w:lang w:val="en-US" w:eastAsia="zh-CN" w:bidi="ar"/>
                <w14:textFill>
                  <w14:solidFill>
                    <w14:schemeClr w14:val="tx1"/>
                  </w14:solidFill>
                </w14:textFill>
              </w:rPr>
              <w:t>投资</w:t>
            </w:r>
          </w:p>
          <w:p>
            <w:pPr>
              <w:keepNext w:val="0"/>
              <w:keepLines w:val="0"/>
              <w:pageBreakBefore w:val="0"/>
              <w:widowControl/>
              <w:suppressLineNumbers w:val="0"/>
              <w:kinsoku w:val="0"/>
              <w:wordWrap/>
              <w:overflowPunct/>
              <w:topLinePunct w:val="0"/>
              <w:autoSpaceDE w:val="0"/>
              <w:autoSpaceDN w:val="0"/>
              <w:bidi w:val="0"/>
              <w:adjustRightInd w:val="0"/>
              <w:snapToGrid w:val="0"/>
              <w:spacing w:line="300" w:lineRule="exact"/>
              <w:jc w:val="center"/>
              <w:textAlignment w:val="center"/>
              <w:rPr>
                <w:rFonts w:hint="eastAsia" w:ascii="仿宋_GB2312" w:hAnsi="仿宋_GB2312" w:eastAsia="仿宋_GB2312" w:cs="仿宋_GB2312"/>
                <w:i w:val="0"/>
                <w:iCs w:val="0"/>
                <w:snapToGrid w:val="0"/>
                <w:color w:val="000000" w:themeColor="text1"/>
                <w:kern w:val="0"/>
                <w:sz w:val="24"/>
                <w:szCs w:val="24"/>
                <w:u w:val="none"/>
                <w:lang w:val="en-US" w:eastAsia="zh-CN" w:bidi="ar"/>
                <w14:textFill>
                  <w14:solidFill>
                    <w14:schemeClr w14:val="tx1"/>
                  </w14:solidFill>
                </w14:textFill>
              </w:rPr>
            </w:pPr>
            <w:r>
              <w:rPr>
                <w:rFonts w:hint="eastAsia" w:ascii="仿宋_GB2312" w:hAnsi="仿宋_GB2312" w:eastAsia="仿宋_GB2312" w:cs="仿宋_GB2312"/>
                <w:i w:val="0"/>
                <w:iCs w:val="0"/>
                <w:snapToGrid w:val="0"/>
                <w:color w:val="000000" w:themeColor="text1"/>
                <w:kern w:val="0"/>
                <w:sz w:val="24"/>
                <w:szCs w:val="24"/>
                <w:u w:val="none"/>
                <w:lang w:val="en-US" w:eastAsia="zh-CN" w:bidi="ar"/>
                <w14:textFill>
                  <w14:solidFill>
                    <w14:schemeClr w14:val="tx1"/>
                  </w14:solidFill>
                </w14:textFill>
              </w:rPr>
              <w:t>政策</w:t>
            </w:r>
          </w:p>
        </w:tc>
        <w:tc>
          <w:tcPr>
            <w:tcW w:w="53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val="0"/>
              <w:wordWrap/>
              <w:overflowPunct/>
              <w:topLinePunct w:val="0"/>
              <w:autoSpaceDE w:val="0"/>
              <w:autoSpaceDN w:val="0"/>
              <w:bidi w:val="0"/>
              <w:adjustRightInd w:val="0"/>
              <w:snapToGrid w:val="0"/>
              <w:spacing w:line="300" w:lineRule="exact"/>
              <w:jc w:val="left"/>
              <w:textAlignment w:val="center"/>
              <w:rPr>
                <w:rFonts w:hint="eastAsia" w:ascii="仿宋_GB2312" w:hAnsi="仿宋_GB2312" w:eastAsia="仿宋_GB2312" w:cs="仿宋_GB2312"/>
                <w:i w:val="0"/>
                <w:iCs w:val="0"/>
                <w:snapToGrid w:val="0"/>
                <w:color w:val="000000" w:themeColor="text1"/>
                <w:kern w:val="0"/>
                <w:sz w:val="24"/>
                <w:szCs w:val="24"/>
                <w:u w:val="none"/>
                <w:lang w:val="en-US" w:eastAsia="zh-CN"/>
                <w14:textFill>
                  <w14:solidFill>
                    <w14:schemeClr w14:val="tx1"/>
                  </w14:solidFill>
                </w14:textFill>
              </w:rPr>
            </w:pPr>
            <w:r>
              <w:rPr>
                <w:rFonts w:hint="eastAsia" w:ascii="仿宋_GB2312" w:hAnsi="仿宋_GB2312" w:eastAsia="仿宋_GB2312" w:cs="仿宋_GB2312"/>
                <w:i w:val="0"/>
                <w:iCs w:val="0"/>
                <w:snapToGrid w:val="0"/>
                <w:color w:val="000000" w:themeColor="text1"/>
                <w:kern w:val="0"/>
                <w:sz w:val="24"/>
                <w:szCs w:val="24"/>
                <w:u w:val="none"/>
                <w:lang w:val="en-US" w:eastAsia="zh-CN" w:bidi="ar"/>
                <w14:textFill>
                  <w14:solidFill>
                    <w14:schemeClr w14:val="tx1"/>
                  </w14:solidFill>
                </w14:textFill>
              </w:rPr>
              <w:t>落实好上级政策</w:t>
            </w:r>
            <w:r>
              <w:rPr>
                <w:rFonts w:hint="eastAsia" w:ascii="仿宋_GB2312" w:hAnsi="仿宋_GB2312" w:eastAsia="仿宋_GB2312" w:cs="仿宋_GB2312"/>
                <w:snapToGrid w:val="0"/>
                <w:color w:val="000000" w:themeColor="text1"/>
                <w:kern w:val="0"/>
                <w:sz w:val="32"/>
                <w:szCs w:val="32"/>
                <w:lang w:val="en-US" w:eastAsia="zh-CN" w:bidi="ar"/>
                <w14:textFill>
                  <w14:solidFill>
                    <w14:schemeClr w14:val="tx1"/>
                  </w14:solidFill>
                </w14:textFill>
              </w:rPr>
              <w:t>，</w:t>
            </w:r>
            <w:r>
              <w:rPr>
                <w:rFonts w:hint="eastAsia" w:ascii="仿宋_GB2312" w:hAnsi="仿宋_GB2312" w:eastAsia="仿宋_GB2312" w:cs="仿宋_GB2312"/>
                <w:i w:val="0"/>
                <w:iCs w:val="0"/>
                <w:snapToGrid w:val="0"/>
                <w:color w:val="000000" w:themeColor="text1"/>
                <w:kern w:val="0"/>
                <w:sz w:val="24"/>
                <w:szCs w:val="24"/>
                <w:u w:val="none"/>
                <w:lang w:val="en-US" w:eastAsia="zh-CN" w:bidi="ar"/>
                <w14:textFill>
                  <w14:solidFill>
                    <w14:schemeClr w14:val="tx1"/>
                  </w14:solidFill>
                </w14:textFill>
              </w:rPr>
              <w:t>支持和引导社会资本参与我县</w:t>
            </w:r>
            <w:r>
              <w:rPr>
                <w:rStyle w:val="18"/>
                <w:rFonts w:hint="eastAsia" w:ascii="仿宋_GB2312" w:hAnsi="仿宋_GB2312" w:eastAsia="仿宋_GB2312" w:cs="仿宋_GB2312"/>
                <w:snapToGrid w:val="0"/>
                <w:color w:val="000000" w:themeColor="text1"/>
                <w:sz w:val="24"/>
                <w:szCs w:val="24"/>
                <w:lang w:val="en-US" w:eastAsia="zh-CN" w:bidi="ar"/>
                <w14:textFill>
                  <w14:solidFill>
                    <w14:schemeClr w14:val="tx1"/>
                  </w14:solidFill>
                </w14:textFill>
              </w:rPr>
              <w:t>新型信息基础设施建设。</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val="0"/>
              <w:wordWrap/>
              <w:overflowPunct/>
              <w:topLinePunct w:val="0"/>
              <w:autoSpaceDE w:val="0"/>
              <w:autoSpaceDN w:val="0"/>
              <w:bidi w:val="0"/>
              <w:adjustRightInd w:val="0"/>
              <w:snapToGrid w:val="0"/>
              <w:spacing w:line="300" w:lineRule="exact"/>
              <w:jc w:val="center"/>
              <w:textAlignment w:val="center"/>
              <w:rPr>
                <w:rFonts w:hint="eastAsia" w:ascii="仿宋_GB2312" w:hAnsi="仿宋_GB2312" w:eastAsia="仿宋_GB2312" w:cs="仿宋_GB2312"/>
                <w:i w:val="0"/>
                <w:iCs w:val="0"/>
                <w:snapToGrid w:val="0"/>
                <w:color w:val="000000" w:themeColor="text1"/>
                <w:kern w:val="0"/>
                <w:sz w:val="24"/>
                <w:szCs w:val="24"/>
                <w:u w:val="none"/>
                <w:lang w:val="en-US" w:eastAsia="zh-CN" w:bidi="ar"/>
                <w14:textFill>
                  <w14:solidFill>
                    <w14:schemeClr w14:val="tx1"/>
                  </w14:solidFill>
                </w14:textFill>
              </w:rPr>
            </w:pPr>
            <w:r>
              <w:rPr>
                <w:rFonts w:hint="eastAsia" w:ascii="仿宋_GB2312" w:hAnsi="仿宋_GB2312" w:eastAsia="仿宋_GB2312" w:cs="仿宋_GB2312"/>
                <w:i w:val="0"/>
                <w:iCs w:val="0"/>
                <w:snapToGrid w:val="0"/>
                <w:color w:val="000000" w:themeColor="text1"/>
                <w:kern w:val="0"/>
                <w:sz w:val="24"/>
                <w:szCs w:val="24"/>
                <w:u w:val="none"/>
                <w:lang w:val="en-US" w:eastAsia="zh-CN" w:bidi="ar"/>
                <w14:textFill>
                  <w14:solidFill>
                    <w14:schemeClr w14:val="tx1"/>
                  </w14:solidFill>
                </w14:textFill>
              </w:rPr>
              <w:t>县发展和改革局、县财政局、县供电公司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95" w:hRule="atLeast"/>
          <w:jc w:val="center"/>
        </w:trPr>
        <w:tc>
          <w:tcPr>
            <w:tcW w:w="984" w:type="dxa"/>
            <w:vMerge w:val="continue"/>
            <w:tcBorders>
              <w:left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snapToGrid w:val="0"/>
                <w:color w:val="000000" w:themeColor="text1"/>
                <w:kern w:val="0"/>
                <w:sz w:val="24"/>
                <w:szCs w:val="24"/>
                <w:u w:val="none"/>
                <w:lang w:val="en-US" w:eastAsia="zh-CN" w:bidi="ar"/>
                <w14:textFill>
                  <w14:solidFill>
                    <w14:schemeClr w14:val="tx1"/>
                  </w14:solidFill>
                </w14:textFill>
              </w:rPr>
            </w:pPr>
          </w:p>
        </w:tc>
        <w:tc>
          <w:tcPr>
            <w:tcW w:w="854" w:type="dxa"/>
            <w:vMerge w:val="continue"/>
            <w:tcBorders>
              <w:left w:val="single" w:color="000000" w:sz="4" w:space="0"/>
              <w:right w:val="single" w:color="000000" w:sz="4" w:space="0"/>
            </w:tcBorders>
            <w:shd w:val="clear" w:color="auto" w:fill="auto"/>
            <w:vAlign w:val="center"/>
          </w:tcPr>
          <w:p>
            <w:pPr>
              <w:keepNext w:val="0"/>
              <w:keepLines w:val="0"/>
              <w:pageBreakBefore w:val="0"/>
              <w:widowControl/>
              <w:suppressLineNumbers w:val="0"/>
              <w:kinsoku w:val="0"/>
              <w:wordWrap/>
              <w:overflowPunct/>
              <w:topLinePunct w:val="0"/>
              <w:autoSpaceDE w:val="0"/>
              <w:autoSpaceDN w:val="0"/>
              <w:bidi w:val="0"/>
              <w:adjustRightInd w:val="0"/>
              <w:snapToGrid w:val="0"/>
              <w:spacing w:line="300" w:lineRule="exact"/>
              <w:jc w:val="center"/>
              <w:textAlignment w:val="center"/>
              <w:rPr>
                <w:rFonts w:hint="eastAsia" w:ascii="仿宋_GB2312" w:hAnsi="仿宋_GB2312" w:eastAsia="仿宋_GB2312" w:cs="仿宋_GB2312"/>
                <w:i w:val="0"/>
                <w:iCs w:val="0"/>
                <w:snapToGrid w:val="0"/>
                <w:color w:val="000000" w:themeColor="text1"/>
                <w:kern w:val="0"/>
                <w:sz w:val="24"/>
                <w:szCs w:val="24"/>
                <w:u w:val="none"/>
                <w:lang w:val="en-US" w:eastAsia="zh-CN" w:bidi="ar"/>
                <w14:textFill>
                  <w14:solidFill>
                    <w14:schemeClr w14:val="tx1"/>
                  </w14:solidFill>
                </w14:textFill>
              </w:rPr>
            </w:pPr>
          </w:p>
        </w:tc>
        <w:tc>
          <w:tcPr>
            <w:tcW w:w="53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val="0"/>
              <w:wordWrap/>
              <w:overflowPunct/>
              <w:topLinePunct w:val="0"/>
              <w:autoSpaceDE w:val="0"/>
              <w:autoSpaceDN w:val="0"/>
              <w:bidi w:val="0"/>
              <w:adjustRightInd w:val="0"/>
              <w:snapToGrid w:val="0"/>
              <w:spacing w:line="300" w:lineRule="exact"/>
              <w:jc w:val="left"/>
              <w:textAlignment w:val="center"/>
              <w:rPr>
                <w:rFonts w:hint="eastAsia" w:ascii="仿宋_GB2312" w:hAnsi="仿宋_GB2312" w:eastAsia="仿宋_GB2312" w:cs="仿宋_GB2312"/>
                <w:i w:val="0"/>
                <w:iCs w:val="0"/>
                <w:color w:val="000000" w:themeColor="text1"/>
                <w:sz w:val="24"/>
                <w:szCs w:val="24"/>
                <w:u w:val="none"/>
                <w14:textFill>
                  <w14:solidFill>
                    <w14:schemeClr w14:val="tx1"/>
                  </w14:solidFill>
                </w14:textFill>
              </w:rPr>
            </w:pPr>
            <w:r>
              <w:rPr>
                <w:rFonts w:hint="eastAsia" w:ascii="仿宋_GB2312" w:hAnsi="仿宋_GB2312" w:eastAsia="仿宋_GB2312" w:cs="仿宋_GB2312"/>
                <w:i w:val="0"/>
                <w:iCs w:val="0"/>
                <w:snapToGrid w:val="0"/>
                <w:color w:val="000000" w:themeColor="text1"/>
                <w:kern w:val="0"/>
                <w:sz w:val="24"/>
                <w:szCs w:val="24"/>
                <w:u w:val="none"/>
                <w:lang w:val="en-US" w:eastAsia="zh-CN" w:bidi="ar"/>
                <w14:textFill>
                  <w14:solidFill>
                    <w14:schemeClr w14:val="tx1"/>
                  </w14:solidFill>
                </w14:textFill>
              </w:rPr>
              <w:t>对在我县</w:t>
            </w:r>
            <w:r>
              <w:rPr>
                <w:rStyle w:val="18"/>
                <w:rFonts w:hint="eastAsia" w:ascii="仿宋_GB2312" w:hAnsi="仿宋_GB2312" w:eastAsia="仿宋_GB2312" w:cs="仿宋_GB2312"/>
                <w:snapToGrid w:val="0"/>
                <w:color w:val="000000" w:themeColor="text1"/>
                <w:sz w:val="24"/>
                <w:szCs w:val="24"/>
                <w:lang w:val="en-US" w:eastAsia="zh-CN" w:bidi="ar"/>
                <w14:textFill>
                  <w14:solidFill>
                    <w14:schemeClr w14:val="tx1"/>
                  </w14:solidFill>
                </w14:textFill>
              </w:rPr>
              <w:t>设立分支机构或投资注册公司的全省电子信息百强、软件百强、互联网百强企业，依法依规给予奖励。吸引国内外战略投资、风险投资、股权投资、创业投资等机构到冠</w:t>
            </w:r>
            <w:r>
              <w:rPr>
                <w:rFonts w:hint="eastAsia" w:ascii="仿宋_GB2312" w:hAnsi="仿宋_GB2312" w:eastAsia="仿宋_GB2312" w:cs="仿宋_GB2312"/>
                <w:i w:val="0"/>
                <w:iCs w:val="0"/>
                <w:snapToGrid w:val="0"/>
                <w:color w:val="000000" w:themeColor="text1"/>
                <w:kern w:val="0"/>
                <w:sz w:val="24"/>
                <w:szCs w:val="24"/>
                <w:u w:val="none"/>
                <w:lang w:val="en-US" w:eastAsia="zh-CN" w:bidi="ar"/>
                <w14:textFill>
                  <w14:solidFill>
                    <w14:schemeClr w14:val="tx1"/>
                  </w14:solidFill>
                </w14:textFill>
              </w:rPr>
              <w:t>县</w:t>
            </w:r>
            <w:r>
              <w:rPr>
                <w:rStyle w:val="18"/>
                <w:rFonts w:hint="eastAsia" w:ascii="仿宋_GB2312" w:hAnsi="仿宋_GB2312" w:eastAsia="仿宋_GB2312" w:cs="仿宋_GB2312"/>
                <w:snapToGrid w:val="0"/>
                <w:color w:val="000000" w:themeColor="text1"/>
                <w:sz w:val="24"/>
                <w:szCs w:val="24"/>
                <w:lang w:val="en-US" w:eastAsia="zh-CN" w:bidi="ar"/>
                <w14:textFill>
                  <w14:solidFill>
                    <w14:schemeClr w14:val="tx1"/>
                  </w14:solidFill>
                </w14:textFill>
              </w:rPr>
              <w:t>设立法人机构，参与数字技术企业战略投资。</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val="0"/>
              <w:wordWrap/>
              <w:overflowPunct/>
              <w:topLinePunct w:val="0"/>
              <w:autoSpaceDE w:val="0"/>
              <w:autoSpaceDN w:val="0"/>
              <w:bidi w:val="0"/>
              <w:adjustRightInd w:val="0"/>
              <w:snapToGrid w:val="0"/>
              <w:spacing w:line="300" w:lineRule="exact"/>
              <w:jc w:val="center"/>
              <w:textAlignment w:val="center"/>
              <w:rPr>
                <w:rFonts w:hint="eastAsia" w:ascii="仿宋_GB2312" w:hAnsi="仿宋_GB2312" w:eastAsia="仿宋_GB2312" w:cs="仿宋_GB2312"/>
                <w:i w:val="0"/>
                <w:iCs w:val="0"/>
                <w:snapToGrid w:val="0"/>
                <w:color w:val="000000" w:themeColor="text1"/>
                <w:kern w:val="0"/>
                <w:sz w:val="24"/>
                <w:szCs w:val="24"/>
                <w:u w:val="none"/>
                <w:lang w:val="en-US" w:eastAsia="zh-CN" w:bidi="ar"/>
                <w14:textFill>
                  <w14:solidFill>
                    <w14:schemeClr w14:val="tx1"/>
                  </w14:solidFill>
                </w14:textFill>
              </w:rPr>
            </w:pPr>
            <w:r>
              <w:rPr>
                <w:rFonts w:hint="eastAsia" w:ascii="仿宋_GB2312" w:hAnsi="仿宋_GB2312" w:eastAsia="仿宋_GB2312" w:cs="仿宋_GB2312"/>
                <w:i w:val="0"/>
                <w:iCs w:val="0"/>
                <w:snapToGrid w:val="0"/>
                <w:color w:val="000000" w:themeColor="text1"/>
                <w:kern w:val="0"/>
                <w:sz w:val="24"/>
                <w:szCs w:val="24"/>
                <w:u w:val="none"/>
                <w:lang w:val="en-US" w:eastAsia="zh-CN" w:bidi="ar"/>
                <w14:textFill>
                  <w14:solidFill>
                    <w14:schemeClr w14:val="tx1"/>
                  </w14:solidFill>
                </w14:textFill>
              </w:rPr>
              <w:t>县工业和信息化局、县商务和投资促进局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984" w:type="dxa"/>
            <w:vMerge w:val="continue"/>
            <w:tcBorders>
              <w:left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snapToGrid w:val="0"/>
                <w:color w:val="000000" w:themeColor="text1"/>
                <w:kern w:val="0"/>
                <w:sz w:val="24"/>
                <w:szCs w:val="24"/>
                <w:u w:val="none"/>
                <w:lang w:val="en-US" w:eastAsia="zh-CN" w:bidi="ar"/>
                <w14:textFill>
                  <w14:solidFill>
                    <w14:schemeClr w14:val="tx1"/>
                  </w14:solidFill>
                </w14:textFill>
              </w:rPr>
            </w:pPr>
          </w:p>
        </w:tc>
        <w:tc>
          <w:tcPr>
            <w:tcW w:w="854" w:type="dxa"/>
            <w:vMerge w:val="continue"/>
            <w:tcBorders>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val="0"/>
              <w:wordWrap/>
              <w:overflowPunct/>
              <w:topLinePunct w:val="0"/>
              <w:autoSpaceDE w:val="0"/>
              <w:autoSpaceDN w:val="0"/>
              <w:bidi w:val="0"/>
              <w:adjustRightInd w:val="0"/>
              <w:snapToGrid w:val="0"/>
              <w:spacing w:line="300" w:lineRule="exact"/>
              <w:jc w:val="center"/>
              <w:textAlignment w:val="center"/>
              <w:rPr>
                <w:rFonts w:hint="eastAsia" w:ascii="仿宋_GB2312" w:hAnsi="仿宋_GB2312" w:eastAsia="仿宋_GB2312" w:cs="仿宋_GB2312"/>
                <w:i w:val="0"/>
                <w:iCs w:val="0"/>
                <w:snapToGrid w:val="0"/>
                <w:color w:val="000000" w:themeColor="text1"/>
                <w:kern w:val="0"/>
                <w:sz w:val="24"/>
                <w:szCs w:val="24"/>
                <w:u w:val="none"/>
                <w:lang w:val="en-US" w:eastAsia="zh-CN" w:bidi="ar"/>
                <w14:textFill>
                  <w14:solidFill>
                    <w14:schemeClr w14:val="tx1"/>
                  </w14:solidFill>
                </w14:textFill>
              </w:rPr>
            </w:pPr>
          </w:p>
        </w:tc>
        <w:tc>
          <w:tcPr>
            <w:tcW w:w="53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val="0"/>
              <w:wordWrap/>
              <w:overflowPunct/>
              <w:topLinePunct w:val="0"/>
              <w:autoSpaceDE w:val="0"/>
              <w:autoSpaceDN w:val="0"/>
              <w:bidi w:val="0"/>
              <w:adjustRightInd w:val="0"/>
              <w:snapToGrid w:val="0"/>
              <w:spacing w:line="300" w:lineRule="exact"/>
              <w:jc w:val="left"/>
              <w:textAlignment w:val="center"/>
              <w:rPr>
                <w:rFonts w:hint="eastAsia" w:ascii="仿宋_GB2312" w:hAnsi="仿宋_GB2312" w:eastAsia="仿宋_GB2312" w:cs="仿宋_GB2312"/>
                <w:i w:val="0"/>
                <w:iCs w:val="0"/>
                <w:color w:val="000000" w:themeColor="text1"/>
                <w:sz w:val="24"/>
                <w:szCs w:val="24"/>
                <w:u w:val="none"/>
                <w14:textFill>
                  <w14:solidFill>
                    <w14:schemeClr w14:val="tx1"/>
                  </w14:solidFill>
                </w14:textFill>
              </w:rPr>
            </w:pPr>
            <w:r>
              <w:rPr>
                <w:rFonts w:hint="eastAsia" w:ascii="仿宋_GB2312" w:hAnsi="仿宋_GB2312" w:eastAsia="仿宋_GB2312" w:cs="仿宋_GB2312"/>
                <w:i w:val="0"/>
                <w:iCs w:val="0"/>
                <w:snapToGrid w:val="0"/>
                <w:color w:val="000000" w:themeColor="text1"/>
                <w:kern w:val="0"/>
                <w:sz w:val="24"/>
                <w:szCs w:val="24"/>
                <w:u w:val="none"/>
                <w:lang w:val="en-US" w:eastAsia="zh-CN" w:bidi="ar"/>
                <w14:textFill>
                  <w14:solidFill>
                    <w14:schemeClr w14:val="tx1"/>
                  </w14:solidFill>
                </w14:textFill>
              </w:rPr>
              <w:t>支持创业投资基金管理机构发起设立基金，投资数据信息行业企业。</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val="0"/>
              <w:wordWrap/>
              <w:overflowPunct/>
              <w:topLinePunct w:val="0"/>
              <w:autoSpaceDE w:val="0"/>
              <w:autoSpaceDN w:val="0"/>
              <w:bidi w:val="0"/>
              <w:adjustRightInd w:val="0"/>
              <w:snapToGrid w:val="0"/>
              <w:spacing w:line="300" w:lineRule="exact"/>
              <w:jc w:val="center"/>
              <w:textAlignment w:val="center"/>
              <w:rPr>
                <w:rFonts w:hint="eastAsia" w:ascii="仿宋_GB2312" w:hAnsi="仿宋_GB2312" w:eastAsia="仿宋_GB2312" w:cs="仿宋_GB2312"/>
                <w:i w:val="0"/>
                <w:iCs w:val="0"/>
                <w:snapToGrid w:val="0"/>
                <w:color w:val="000000" w:themeColor="text1"/>
                <w:kern w:val="0"/>
                <w:sz w:val="24"/>
                <w:szCs w:val="24"/>
                <w:u w:val="none"/>
                <w:lang w:val="en-US" w:eastAsia="zh-CN" w:bidi="ar"/>
                <w14:textFill>
                  <w14:solidFill>
                    <w14:schemeClr w14:val="tx1"/>
                  </w14:solidFill>
                </w14:textFill>
              </w:rPr>
            </w:pPr>
            <w:r>
              <w:rPr>
                <w:rFonts w:hint="eastAsia" w:ascii="仿宋_GB2312" w:hAnsi="仿宋_GB2312" w:eastAsia="仿宋_GB2312" w:cs="仿宋_GB2312"/>
                <w:i w:val="0"/>
                <w:iCs w:val="0"/>
                <w:snapToGrid w:val="0"/>
                <w:color w:val="000000" w:themeColor="text1"/>
                <w:kern w:val="0"/>
                <w:sz w:val="24"/>
                <w:szCs w:val="24"/>
                <w:u w:val="none"/>
                <w:lang w:val="en-US" w:eastAsia="zh-CN" w:bidi="ar"/>
                <w14:textFill>
                  <w14:solidFill>
                    <w14:schemeClr w14:val="tx1"/>
                  </w14:solidFill>
                </w14:textFill>
              </w:rPr>
              <w:t>县金融与企业服务中心 、县发展和改革局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72" w:hRule="atLeast"/>
          <w:jc w:val="center"/>
        </w:trPr>
        <w:tc>
          <w:tcPr>
            <w:tcW w:w="984" w:type="dxa"/>
            <w:vMerge w:val="continue"/>
            <w:tcBorders>
              <w:left w:val="single" w:color="auto" w:sz="4" w:space="0"/>
              <w:right w:val="single" w:color="auto" w:sz="4" w:space="0"/>
            </w:tcBorders>
            <w:shd w:val="clear" w:color="auto" w:fill="auto"/>
            <w:vAlign w:val="center"/>
          </w:tcPr>
          <w:p>
            <w:pPr>
              <w:jc w:val="center"/>
              <w:rPr>
                <w:rFonts w:hint="eastAsia" w:ascii="仿宋_GB2312" w:hAnsi="仿宋_GB2312" w:eastAsia="仿宋_GB2312" w:cs="仿宋_GB2312"/>
                <w:i w:val="0"/>
                <w:iCs w:val="0"/>
                <w:color w:val="000000" w:themeColor="text1"/>
                <w:sz w:val="24"/>
                <w:szCs w:val="24"/>
                <w:u w:val="none"/>
                <w14:textFill>
                  <w14:solidFill>
                    <w14:schemeClr w14:val="tx1"/>
                  </w14:solidFill>
                </w14:textFill>
              </w:rPr>
            </w:pPr>
          </w:p>
        </w:tc>
        <w:tc>
          <w:tcPr>
            <w:tcW w:w="85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val="0"/>
              <w:wordWrap/>
              <w:overflowPunct/>
              <w:topLinePunct w:val="0"/>
              <w:autoSpaceDE w:val="0"/>
              <w:autoSpaceDN w:val="0"/>
              <w:bidi w:val="0"/>
              <w:adjustRightInd w:val="0"/>
              <w:snapToGrid w:val="0"/>
              <w:spacing w:line="300" w:lineRule="exact"/>
              <w:jc w:val="center"/>
              <w:textAlignment w:val="center"/>
              <w:rPr>
                <w:rFonts w:hint="eastAsia" w:ascii="仿宋_GB2312" w:hAnsi="仿宋_GB2312" w:eastAsia="仿宋_GB2312" w:cs="仿宋_GB2312"/>
                <w:i w:val="0"/>
                <w:iCs w:val="0"/>
                <w:snapToGrid w:val="0"/>
                <w:color w:val="000000" w:themeColor="text1"/>
                <w:kern w:val="0"/>
                <w:sz w:val="24"/>
                <w:szCs w:val="24"/>
                <w:u w:val="none"/>
                <w:lang w:val="en-US" w:eastAsia="zh-CN" w:bidi="ar"/>
                <w14:textFill>
                  <w14:solidFill>
                    <w14:schemeClr w14:val="tx1"/>
                  </w14:solidFill>
                </w14:textFill>
              </w:rPr>
            </w:pPr>
            <w:r>
              <w:rPr>
                <w:rFonts w:hint="eastAsia" w:ascii="仿宋_GB2312" w:hAnsi="仿宋_GB2312" w:eastAsia="仿宋_GB2312" w:cs="仿宋_GB2312"/>
                <w:i w:val="0"/>
                <w:iCs w:val="0"/>
                <w:snapToGrid w:val="0"/>
                <w:color w:val="000000" w:themeColor="text1"/>
                <w:kern w:val="0"/>
                <w:sz w:val="24"/>
                <w:szCs w:val="24"/>
                <w:u w:val="none"/>
                <w:lang w:val="en-US" w:eastAsia="zh-CN" w:bidi="ar"/>
                <w14:textFill>
                  <w14:solidFill>
                    <w14:schemeClr w14:val="tx1"/>
                  </w14:solidFill>
                </w14:textFill>
              </w:rPr>
              <w:t>其他</w:t>
            </w:r>
          </w:p>
          <w:p>
            <w:pPr>
              <w:keepNext w:val="0"/>
              <w:keepLines w:val="0"/>
              <w:pageBreakBefore w:val="0"/>
              <w:widowControl/>
              <w:suppressLineNumbers w:val="0"/>
              <w:kinsoku w:val="0"/>
              <w:wordWrap/>
              <w:overflowPunct/>
              <w:topLinePunct w:val="0"/>
              <w:autoSpaceDE w:val="0"/>
              <w:autoSpaceDN w:val="0"/>
              <w:bidi w:val="0"/>
              <w:adjustRightInd w:val="0"/>
              <w:snapToGrid w:val="0"/>
              <w:spacing w:line="300" w:lineRule="exact"/>
              <w:jc w:val="center"/>
              <w:textAlignment w:val="center"/>
              <w:rPr>
                <w:rFonts w:hint="eastAsia" w:ascii="仿宋_GB2312" w:hAnsi="仿宋_GB2312" w:eastAsia="仿宋_GB2312" w:cs="仿宋_GB2312"/>
                <w:i w:val="0"/>
                <w:iCs w:val="0"/>
                <w:color w:val="000000" w:themeColor="text1"/>
                <w:sz w:val="24"/>
                <w:szCs w:val="24"/>
                <w:u w:val="none"/>
                <w14:textFill>
                  <w14:solidFill>
                    <w14:schemeClr w14:val="tx1"/>
                  </w14:solidFill>
                </w14:textFill>
              </w:rPr>
            </w:pPr>
            <w:r>
              <w:rPr>
                <w:rFonts w:hint="eastAsia" w:ascii="仿宋_GB2312" w:hAnsi="仿宋_GB2312" w:eastAsia="仿宋_GB2312" w:cs="仿宋_GB2312"/>
                <w:i w:val="0"/>
                <w:iCs w:val="0"/>
                <w:snapToGrid w:val="0"/>
                <w:color w:val="000000" w:themeColor="text1"/>
                <w:kern w:val="0"/>
                <w:sz w:val="24"/>
                <w:szCs w:val="24"/>
                <w:u w:val="none"/>
                <w:lang w:val="en-US" w:eastAsia="zh-CN" w:bidi="ar"/>
                <w14:textFill>
                  <w14:solidFill>
                    <w14:schemeClr w14:val="tx1"/>
                  </w14:solidFill>
                </w14:textFill>
              </w:rPr>
              <w:t>政策</w:t>
            </w:r>
          </w:p>
        </w:tc>
        <w:tc>
          <w:tcPr>
            <w:tcW w:w="53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val="0"/>
              <w:wordWrap/>
              <w:overflowPunct/>
              <w:topLinePunct w:val="0"/>
              <w:autoSpaceDE w:val="0"/>
              <w:autoSpaceDN w:val="0"/>
              <w:bidi w:val="0"/>
              <w:adjustRightInd w:val="0"/>
              <w:snapToGrid w:val="0"/>
              <w:spacing w:line="300" w:lineRule="exact"/>
              <w:jc w:val="left"/>
              <w:textAlignment w:val="center"/>
              <w:rPr>
                <w:rFonts w:hint="eastAsia" w:ascii="仿宋_GB2312" w:hAnsi="仿宋_GB2312" w:eastAsia="仿宋_GB2312" w:cs="仿宋_GB2312"/>
                <w:i w:val="0"/>
                <w:iCs w:val="0"/>
                <w:color w:val="000000" w:themeColor="text1"/>
                <w:spacing w:val="-17"/>
                <w:sz w:val="24"/>
                <w:szCs w:val="24"/>
                <w:u w:val="none"/>
                <w14:textFill>
                  <w14:solidFill>
                    <w14:schemeClr w14:val="tx1"/>
                  </w14:solidFill>
                </w14:textFill>
              </w:rPr>
            </w:pPr>
            <w:r>
              <w:rPr>
                <w:rFonts w:hint="eastAsia" w:ascii="仿宋_GB2312" w:hAnsi="仿宋_GB2312" w:eastAsia="仿宋_GB2312" w:cs="仿宋_GB2312"/>
                <w:i w:val="0"/>
                <w:iCs w:val="0"/>
                <w:snapToGrid w:val="0"/>
                <w:color w:val="000000" w:themeColor="text1"/>
                <w:spacing w:val="-11"/>
                <w:kern w:val="0"/>
                <w:sz w:val="24"/>
                <w:szCs w:val="24"/>
                <w:u w:val="none"/>
                <w:lang w:val="en-US" w:eastAsia="zh-CN" w:bidi="ar"/>
                <w14:textFill>
                  <w14:solidFill>
                    <w14:schemeClr w14:val="tx1"/>
                  </w14:solidFill>
                </w14:textFill>
              </w:rPr>
              <w:t>支持企业做大做强，对首次进入全省电子信息百强、软件百强、互联网百强的企业，给予一次性奖补</w:t>
            </w:r>
            <w:r>
              <w:rPr>
                <w:rFonts w:hint="eastAsia" w:ascii="仿宋_GB2312" w:hAnsi="仿宋_GB2312" w:eastAsia="仿宋_GB2312" w:cs="仿宋_GB2312"/>
                <w:i w:val="0"/>
                <w:iCs w:val="0"/>
                <w:snapToGrid w:val="0"/>
                <w:color w:val="000000" w:themeColor="text1"/>
                <w:spacing w:val="-17"/>
                <w:kern w:val="0"/>
                <w:sz w:val="24"/>
                <w:szCs w:val="24"/>
                <w:u w:val="none"/>
                <w:lang w:val="en-US" w:eastAsia="zh-CN" w:bidi="ar"/>
                <w14:textFill>
                  <w14:solidFill>
                    <w14:schemeClr w14:val="tx1"/>
                  </w14:solidFill>
                </w14:textFill>
              </w:rPr>
              <w:t>20万元。对新认定的省级“独角兽”、瞪羚企业</w:t>
            </w:r>
            <w:r>
              <w:rPr>
                <w:rFonts w:hint="eastAsia" w:ascii="仿宋_GB2312" w:hAnsi="仿宋_GB2312" w:eastAsia="仿宋_GB2312" w:cs="仿宋_GB2312"/>
                <w:i w:val="0"/>
                <w:iCs w:val="0"/>
                <w:snapToGrid w:val="0"/>
                <w:color w:val="000000" w:themeColor="text1"/>
                <w:spacing w:val="-23"/>
                <w:kern w:val="0"/>
                <w:sz w:val="24"/>
                <w:szCs w:val="24"/>
                <w:u w:val="none"/>
                <w:lang w:val="en-US" w:eastAsia="zh-CN" w:bidi="ar"/>
                <w14:textFill>
                  <w14:solidFill>
                    <w14:schemeClr w14:val="tx1"/>
                  </w14:solidFill>
                </w14:textFill>
              </w:rPr>
              <w:t>的，县财政分别给予一次性最高20万元奖励。对省级示范数字经济园区（试点）分期不超过50万元奖补。</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val="0"/>
              <w:wordWrap/>
              <w:overflowPunct/>
              <w:topLinePunct w:val="0"/>
              <w:autoSpaceDE w:val="0"/>
              <w:autoSpaceDN w:val="0"/>
              <w:bidi w:val="0"/>
              <w:adjustRightInd w:val="0"/>
              <w:snapToGrid w:val="0"/>
              <w:spacing w:line="300" w:lineRule="exact"/>
              <w:jc w:val="center"/>
              <w:textAlignment w:val="center"/>
              <w:rPr>
                <w:rFonts w:hint="eastAsia" w:ascii="仿宋_GB2312" w:hAnsi="仿宋_GB2312" w:eastAsia="仿宋_GB2312" w:cs="仿宋_GB2312"/>
                <w:i w:val="0"/>
                <w:iCs w:val="0"/>
                <w:color w:val="000000" w:themeColor="text1"/>
                <w:sz w:val="24"/>
                <w:szCs w:val="24"/>
                <w:u w:val="none"/>
                <w14:textFill>
                  <w14:solidFill>
                    <w14:schemeClr w14:val="tx1"/>
                  </w14:solidFill>
                </w14:textFill>
              </w:rPr>
            </w:pPr>
            <w:r>
              <w:rPr>
                <w:rFonts w:hint="eastAsia" w:ascii="仿宋_GB2312" w:hAnsi="仿宋_GB2312" w:eastAsia="仿宋_GB2312" w:cs="仿宋_GB2312"/>
                <w:i w:val="0"/>
                <w:iCs w:val="0"/>
                <w:snapToGrid w:val="0"/>
                <w:color w:val="000000" w:themeColor="text1"/>
                <w:kern w:val="0"/>
                <w:sz w:val="24"/>
                <w:szCs w:val="24"/>
                <w:u w:val="none"/>
                <w:lang w:val="en-US" w:eastAsia="zh-CN" w:bidi="ar"/>
                <w14:textFill>
                  <w14:solidFill>
                    <w14:schemeClr w14:val="tx1"/>
                  </w14:solidFill>
                </w14:textFill>
              </w:rPr>
              <w:t>县工业和信息化局、县财政局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984" w:type="dxa"/>
            <w:vMerge w:val="continue"/>
            <w:tcBorders>
              <w:left w:val="single" w:color="auto" w:sz="4" w:space="0"/>
              <w:right w:val="single" w:color="auto" w:sz="4" w:space="0"/>
            </w:tcBorders>
            <w:shd w:val="clear" w:color="auto" w:fill="auto"/>
            <w:vAlign w:val="center"/>
          </w:tcPr>
          <w:p>
            <w:pPr>
              <w:jc w:val="center"/>
              <w:rPr>
                <w:rFonts w:hint="eastAsia" w:ascii="仿宋_GB2312" w:hAnsi="仿宋_GB2312" w:eastAsia="仿宋_GB2312" w:cs="仿宋_GB2312"/>
                <w:i w:val="0"/>
                <w:iCs w:val="0"/>
                <w:color w:val="000000" w:themeColor="text1"/>
                <w:sz w:val="24"/>
                <w:szCs w:val="24"/>
                <w:u w:val="none"/>
                <w14:textFill>
                  <w14:solidFill>
                    <w14:schemeClr w14:val="tx1"/>
                  </w14:solidFill>
                </w14:textFill>
              </w:rPr>
            </w:pPr>
          </w:p>
        </w:tc>
        <w:tc>
          <w:tcPr>
            <w:tcW w:w="8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val="0"/>
              <w:wordWrap/>
              <w:overflowPunct/>
              <w:topLinePunct w:val="0"/>
              <w:autoSpaceDE w:val="0"/>
              <w:autoSpaceDN w:val="0"/>
              <w:bidi w:val="0"/>
              <w:adjustRightInd w:val="0"/>
              <w:snapToGrid w:val="0"/>
              <w:spacing w:line="300" w:lineRule="exact"/>
              <w:jc w:val="center"/>
              <w:rPr>
                <w:rFonts w:hint="eastAsia" w:ascii="仿宋_GB2312" w:hAnsi="仿宋_GB2312" w:eastAsia="仿宋_GB2312" w:cs="仿宋_GB2312"/>
                <w:i w:val="0"/>
                <w:iCs w:val="0"/>
                <w:color w:val="000000" w:themeColor="text1"/>
                <w:sz w:val="24"/>
                <w:szCs w:val="24"/>
                <w:u w:val="none"/>
                <w14:textFill>
                  <w14:solidFill>
                    <w14:schemeClr w14:val="tx1"/>
                  </w14:solidFill>
                </w14:textFill>
              </w:rPr>
            </w:pPr>
          </w:p>
        </w:tc>
        <w:tc>
          <w:tcPr>
            <w:tcW w:w="53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val="0"/>
              <w:wordWrap/>
              <w:overflowPunct/>
              <w:topLinePunct w:val="0"/>
              <w:autoSpaceDE w:val="0"/>
              <w:autoSpaceDN w:val="0"/>
              <w:bidi w:val="0"/>
              <w:adjustRightInd w:val="0"/>
              <w:snapToGrid w:val="0"/>
              <w:spacing w:line="300" w:lineRule="exact"/>
              <w:jc w:val="left"/>
              <w:textAlignment w:val="center"/>
              <w:rPr>
                <w:rFonts w:hint="eastAsia" w:ascii="仿宋_GB2312" w:hAnsi="仿宋_GB2312" w:eastAsia="仿宋_GB2312" w:cs="仿宋_GB2312"/>
                <w:i w:val="0"/>
                <w:iCs w:val="0"/>
                <w:color w:val="000000" w:themeColor="text1"/>
                <w:sz w:val="24"/>
                <w:szCs w:val="24"/>
                <w:u w:val="none"/>
                <w14:textFill>
                  <w14:solidFill>
                    <w14:schemeClr w14:val="tx1"/>
                  </w14:solidFill>
                </w14:textFill>
              </w:rPr>
            </w:pPr>
            <w:r>
              <w:rPr>
                <w:rFonts w:hint="eastAsia" w:ascii="仿宋_GB2312" w:hAnsi="仿宋_GB2312" w:eastAsia="仿宋_GB2312" w:cs="仿宋_GB2312"/>
                <w:i w:val="0"/>
                <w:iCs w:val="0"/>
                <w:snapToGrid w:val="0"/>
                <w:color w:val="000000" w:themeColor="text1"/>
                <w:kern w:val="0"/>
                <w:sz w:val="24"/>
                <w:szCs w:val="24"/>
                <w:u w:val="none"/>
                <w:lang w:val="en-US" w:eastAsia="zh-CN" w:bidi="ar"/>
                <w14:textFill>
                  <w14:solidFill>
                    <w14:schemeClr w14:val="tx1"/>
                  </w14:solidFill>
                </w14:textFill>
              </w:rPr>
              <w:t>鼓励招大引强，对数字经济领域新设项目和增资项目，依法依规给予奖补。</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val="0"/>
              <w:wordWrap/>
              <w:overflowPunct/>
              <w:topLinePunct w:val="0"/>
              <w:autoSpaceDE w:val="0"/>
              <w:autoSpaceDN w:val="0"/>
              <w:bidi w:val="0"/>
              <w:adjustRightInd w:val="0"/>
              <w:snapToGrid w:val="0"/>
              <w:spacing w:line="300" w:lineRule="exact"/>
              <w:jc w:val="center"/>
              <w:textAlignment w:val="center"/>
              <w:rPr>
                <w:rFonts w:hint="eastAsia" w:ascii="仿宋_GB2312" w:hAnsi="仿宋_GB2312" w:eastAsia="仿宋_GB2312" w:cs="仿宋_GB2312"/>
                <w:i w:val="0"/>
                <w:iCs w:val="0"/>
                <w:color w:val="000000" w:themeColor="text1"/>
                <w:sz w:val="24"/>
                <w:szCs w:val="24"/>
                <w:u w:val="none"/>
                <w14:textFill>
                  <w14:solidFill>
                    <w14:schemeClr w14:val="tx1"/>
                  </w14:solidFill>
                </w14:textFill>
              </w:rPr>
            </w:pPr>
            <w:r>
              <w:rPr>
                <w:rFonts w:hint="eastAsia" w:ascii="仿宋_GB2312" w:hAnsi="仿宋_GB2312" w:eastAsia="仿宋_GB2312" w:cs="仿宋_GB2312"/>
                <w:i w:val="0"/>
                <w:iCs w:val="0"/>
                <w:snapToGrid w:val="0"/>
                <w:color w:val="000000" w:themeColor="text1"/>
                <w:kern w:val="0"/>
                <w:sz w:val="24"/>
                <w:szCs w:val="24"/>
                <w:u w:val="none"/>
                <w:lang w:val="en-US" w:eastAsia="zh-CN" w:bidi="ar"/>
                <w14:textFill>
                  <w14:solidFill>
                    <w14:schemeClr w14:val="tx1"/>
                  </w14:solidFill>
                </w14:textFill>
              </w:rPr>
              <w:t>县商务和投资促进局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20" w:hRule="atLeast"/>
          <w:jc w:val="center"/>
        </w:trPr>
        <w:tc>
          <w:tcPr>
            <w:tcW w:w="984" w:type="dxa"/>
            <w:vMerge w:val="continue"/>
            <w:tcBorders>
              <w:left w:val="single" w:color="auto" w:sz="4" w:space="0"/>
              <w:bottom w:val="single" w:color="auto" w:sz="4" w:space="0"/>
              <w:right w:val="single" w:color="auto" w:sz="4" w:space="0"/>
            </w:tcBorders>
            <w:shd w:val="clear" w:color="auto" w:fill="auto"/>
            <w:vAlign w:val="center"/>
          </w:tcPr>
          <w:p>
            <w:pPr>
              <w:jc w:val="center"/>
              <w:rPr>
                <w:rFonts w:hint="eastAsia" w:ascii="仿宋_GB2312" w:hAnsi="仿宋_GB2312" w:eastAsia="仿宋_GB2312" w:cs="仿宋_GB2312"/>
                <w:i w:val="0"/>
                <w:iCs w:val="0"/>
                <w:color w:val="000000" w:themeColor="text1"/>
                <w:sz w:val="24"/>
                <w:szCs w:val="24"/>
                <w:u w:val="none"/>
                <w14:textFill>
                  <w14:solidFill>
                    <w14:schemeClr w14:val="tx1"/>
                  </w14:solidFill>
                </w14:textFill>
              </w:rPr>
            </w:pPr>
          </w:p>
        </w:tc>
        <w:tc>
          <w:tcPr>
            <w:tcW w:w="8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val="0"/>
              <w:wordWrap/>
              <w:overflowPunct/>
              <w:topLinePunct w:val="0"/>
              <w:autoSpaceDE w:val="0"/>
              <w:autoSpaceDN w:val="0"/>
              <w:bidi w:val="0"/>
              <w:adjustRightInd w:val="0"/>
              <w:snapToGrid w:val="0"/>
              <w:spacing w:line="300" w:lineRule="exact"/>
              <w:jc w:val="center"/>
              <w:rPr>
                <w:rFonts w:hint="eastAsia" w:ascii="仿宋_GB2312" w:hAnsi="仿宋_GB2312" w:eastAsia="仿宋_GB2312" w:cs="仿宋_GB2312"/>
                <w:i w:val="0"/>
                <w:iCs w:val="0"/>
                <w:color w:val="000000" w:themeColor="text1"/>
                <w:sz w:val="24"/>
                <w:szCs w:val="24"/>
                <w:u w:val="none"/>
                <w14:textFill>
                  <w14:solidFill>
                    <w14:schemeClr w14:val="tx1"/>
                  </w14:solidFill>
                </w14:textFill>
              </w:rPr>
            </w:pPr>
          </w:p>
        </w:tc>
        <w:tc>
          <w:tcPr>
            <w:tcW w:w="53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val="0"/>
              <w:wordWrap/>
              <w:overflowPunct/>
              <w:topLinePunct w:val="0"/>
              <w:autoSpaceDE w:val="0"/>
              <w:autoSpaceDN w:val="0"/>
              <w:bidi w:val="0"/>
              <w:adjustRightInd w:val="0"/>
              <w:snapToGrid w:val="0"/>
              <w:spacing w:line="300" w:lineRule="exact"/>
              <w:jc w:val="left"/>
              <w:textAlignment w:val="center"/>
              <w:rPr>
                <w:rFonts w:hint="eastAsia" w:ascii="仿宋_GB2312" w:hAnsi="仿宋_GB2312" w:eastAsia="仿宋_GB2312" w:cs="仿宋_GB2312"/>
                <w:i w:val="0"/>
                <w:iCs w:val="0"/>
                <w:color w:val="000000" w:themeColor="text1"/>
                <w:sz w:val="24"/>
                <w:szCs w:val="24"/>
                <w:u w:val="none"/>
                <w14:textFill>
                  <w14:solidFill>
                    <w14:schemeClr w14:val="tx1"/>
                  </w14:solidFill>
                </w14:textFill>
              </w:rPr>
            </w:pPr>
            <w:r>
              <w:rPr>
                <w:rFonts w:hint="eastAsia" w:ascii="仿宋_GB2312" w:hAnsi="仿宋_GB2312" w:eastAsia="仿宋_GB2312" w:cs="仿宋_GB2312"/>
                <w:i w:val="0"/>
                <w:iCs w:val="0"/>
                <w:snapToGrid w:val="0"/>
                <w:color w:val="000000" w:themeColor="text1"/>
                <w:kern w:val="0"/>
                <w:sz w:val="24"/>
                <w:szCs w:val="24"/>
                <w:u w:val="none"/>
                <w:lang w:val="en-US" w:eastAsia="zh-CN" w:bidi="ar"/>
                <w14:textFill>
                  <w14:solidFill>
                    <w14:schemeClr w14:val="tx1"/>
                  </w14:solidFill>
                </w14:textFill>
              </w:rPr>
              <w:t>对在我县举办的市级及以上的论坛（讲座、培训），参会人数达到100人的给予承办企业最高一次性10万元资金补助。</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val="0"/>
              <w:wordWrap/>
              <w:overflowPunct/>
              <w:topLinePunct w:val="0"/>
              <w:autoSpaceDE w:val="0"/>
              <w:autoSpaceDN w:val="0"/>
              <w:bidi w:val="0"/>
              <w:adjustRightInd w:val="0"/>
              <w:snapToGrid w:val="0"/>
              <w:spacing w:line="300" w:lineRule="exact"/>
              <w:jc w:val="center"/>
              <w:textAlignment w:val="center"/>
              <w:rPr>
                <w:rFonts w:hint="eastAsia" w:ascii="仿宋_GB2312" w:hAnsi="仿宋_GB2312" w:eastAsia="仿宋_GB2312" w:cs="仿宋_GB2312"/>
                <w:i w:val="0"/>
                <w:iCs w:val="0"/>
                <w:color w:val="000000" w:themeColor="text1"/>
                <w:sz w:val="24"/>
                <w:szCs w:val="24"/>
                <w:u w:val="none"/>
                <w14:textFill>
                  <w14:solidFill>
                    <w14:schemeClr w14:val="tx1"/>
                  </w14:solidFill>
                </w14:textFill>
              </w:rPr>
            </w:pPr>
            <w:r>
              <w:rPr>
                <w:rFonts w:hint="eastAsia" w:ascii="仿宋_GB2312" w:hAnsi="仿宋_GB2312" w:eastAsia="仿宋_GB2312" w:cs="仿宋_GB2312"/>
                <w:i w:val="0"/>
                <w:iCs w:val="0"/>
                <w:snapToGrid w:val="0"/>
                <w:color w:val="000000" w:themeColor="text1"/>
                <w:kern w:val="0"/>
                <w:sz w:val="24"/>
                <w:szCs w:val="24"/>
                <w:u w:val="none"/>
                <w:lang w:val="en-US" w:eastAsia="zh-CN" w:bidi="ar"/>
                <w14:textFill>
                  <w14:solidFill>
                    <w14:schemeClr w14:val="tx1"/>
                  </w14:solidFill>
                </w14:textFill>
              </w:rPr>
              <w:t>县工业和信息化局、县商务和投资促进局、县财政局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00" w:hRule="atLeast"/>
          <w:jc w:val="center"/>
        </w:trPr>
        <w:tc>
          <w:tcPr>
            <w:tcW w:w="984" w:type="dxa"/>
            <w:vMerge w:val="restart"/>
            <w:tcBorders>
              <w:top w:val="single" w:color="auto" w:sz="4" w:space="0"/>
              <w:left w:val="single" w:color="000000" w:sz="4" w:space="0"/>
              <w:bottom w:val="single" w:color="auto"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themeColor="text1"/>
                <w:sz w:val="24"/>
                <w:szCs w:val="24"/>
                <w:u w:val="none"/>
                <w:lang w:eastAsia="zh-CN"/>
                <w14:textFill>
                  <w14:solidFill>
                    <w14:schemeClr w14:val="tx1"/>
                  </w14:solidFill>
                </w14:textFill>
              </w:rPr>
            </w:pPr>
            <w:r>
              <w:rPr>
                <w:rFonts w:hint="eastAsia" w:ascii="仿宋_GB2312" w:hAnsi="仿宋_GB2312" w:eastAsia="仿宋_GB2312" w:cs="仿宋_GB2312"/>
                <w:i w:val="0"/>
                <w:iCs w:val="0"/>
                <w:color w:val="000000" w:themeColor="text1"/>
                <w:sz w:val="24"/>
                <w:szCs w:val="24"/>
                <w:u w:val="none"/>
                <w:lang w:eastAsia="zh-CN"/>
                <w14:textFill>
                  <w14:solidFill>
                    <w14:schemeClr w14:val="tx1"/>
                  </w14:solidFill>
                </w14:textFill>
              </w:rPr>
              <w:t>保障</w:t>
            </w:r>
          </w:p>
          <w:p>
            <w:pPr>
              <w:jc w:val="center"/>
              <w:rPr>
                <w:rFonts w:hint="eastAsia" w:ascii="仿宋_GB2312" w:hAnsi="仿宋_GB2312" w:eastAsia="仿宋_GB2312" w:cs="仿宋_GB2312"/>
                <w:i w:val="0"/>
                <w:iCs w:val="0"/>
                <w:color w:val="000000" w:themeColor="text1"/>
                <w:sz w:val="24"/>
                <w:szCs w:val="24"/>
                <w:u w:val="none"/>
                <w:lang w:eastAsia="zh-CN"/>
                <w14:textFill>
                  <w14:solidFill>
                    <w14:schemeClr w14:val="tx1"/>
                  </w14:solidFill>
                </w14:textFill>
              </w:rPr>
            </w:pPr>
            <w:r>
              <w:rPr>
                <w:rFonts w:hint="eastAsia" w:ascii="仿宋_GB2312" w:hAnsi="仿宋_GB2312" w:eastAsia="仿宋_GB2312" w:cs="仿宋_GB2312"/>
                <w:i w:val="0"/>
                <w:iCs w:val="0"/>
                <w:color w:val="000000" w:themeColor="text1"/>
                <w:sz w:val="24"/>
                <w:szCs w:val="24"/>
                <w:u w:val="none"/>
                <w:lang w:eastAsia="zh-CN"/>
                <w14:textFill>
                  <w14:solidFill>
                    <w14:schemeClr w14:val="tx1"/>
                  </w14:solidFill>
                </w14:textFill>
              </w:rPr>
              <w:t>措施</w:t>
            </w:r>
          </w:p>
        </w:tc>
        <w:tc>
          <w:tcPr>
            <w:tcW w:w="8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themeColor="text1"/>
                <w:sz w:val="24"/>
                <w:szCs w:val="24"/>
                <w:u w:val="none"/>
                <w14:textFill>
                  <w14:solidFill>
                    <w14:schemeClr w14:val="tx1"/>
                  </w14:solidFill>
                </w14:textFill>
              </w:rPr>
            </w:pPr>
            <w:r>
              <w:rPr>
                <w:rFonts w:hint="eastAsia" w:ascii="仿宋_GB2312" w:hAnsi="仿宋_GB2312" w:eastAsia="仿宋_GB2312" w:cs="仿宋_GB2312"/>
                <w:i w:val="0"/>
                <w:iCs w:val="0"/>
                <w:snapToGrid w:val="0"/>
                <w:color w:val="000000" w:themeColor="text1"/>
                <w:kern w:val="0"/>
                <w:sz w:val="24"/>
                <w:szCs w:val="24"/>
                <w:u w:val="none"/>
                <w:lang w:val="en-US" w:eastAsia="zh-CN" w:bidi="ar"/>
                <w14:textFill>
                  <w14:solidFill>
                    <w14:schemeClr w14:val="tx1"/>
                  </w14:solidFill>
                </w14:textFill>
              </w:rPr>
              <w:t>建立数字经济重点项目</w:t>
            </w:r>
          </w:p>
        </w:tc>
        <w:tc>
          <w:tcPr>
            <w:tcW w:w="53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snapToGrid w:val="0"/>
                <w:color w:val="000000" w:themeColor="text1"/>
                <w:kern w:val="0"/>
                <w:sz w:val="24"/>
                <w:szCs w:val="24"/>
                <w:u w:val="none"/>
                <w:lang w:val="en-US" w:eastAsia="zh-CN" w:bidi="ar"/>
                <w14:textFill>
                  <w14:solidFill>
                    <w14:schemeClr w14:val="tx1"/>
                  </w14:solidFill>
                </w14:textFill>
              </w:rPr>
            </w:pPr>
            <w:r>
              <w:rPr>
                <w:rFonts w:hint="eastAsia" w:ascii="仿宋_GB2312" w:hAnsi="仿宋_GB2312" w:eastAsia="仿宋_GB2312" w:cs="仿宋_GB2312"/>
                <w:i w:val="0"/>
                <w:iCs w:val="0"/>
                <w:snapToGrid w:val="0"/>
                <w:color w:val="000000" w:themeColor="text1"/>
                <w:kern w:val="0"/>
                <w:sz w:val="24"/>
                <w:szCs w:val="24"/>
                <w:u w:val="none"/>
                <w:lang w:val="en-US" w:eastAsia="zh-CN" w:bidi="ar"/>
                <w14:textFill>
                  <w14:solidFill>
                    <w14:schemeClr w14:val="tx1"/>
                  </w14:solidFill>
                </w14:textFill>
              </w:rPr>
              <w:t>实时谋划和遴选一批引领作用强、技术含量高、市场前景好、行业影响大的数字经济项目，及时入库管理，对在数字经济项目落地建设过程中遇到的困难和问题实行“一事一议”，推动数字经济项目和产业集聚区加快建设。</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themeColor="text1"/>
                <w:sz w:val="24"/>
                <w:szCs w:val="24"/>
                <w:u w:val="none"/>
                <w14:textFill>
                  <w14:solidFill>
                    <w14:schemeClr w14:val="tx1"/>
                  </w14:solidFill>
                </w14:textFill>
              </w:rPr>
            </w:pPr>
            <w:r>
              <w:rPr>
                <w:rFonts w:hint="eastAsia" w:ascii="仿宋_GB2312" w:hAnsi="仿宋_GB2312" w:eastAsia="仿宋_GB2312" w:cs="仿宋_GB2312"/>
                <w:i w:val="0"/>
                <w:iCs w:val="0"/>
                <w:snapToGrid w:val="0"/>
                <w:color w:val="000000" w:themeColor="text1"/>
                <w:kern w:val="0"/>
                <w:sz w:val="24"/>
                <w:szCs w:val="24"/>
                <w:u w:val="none"/>
                <w:lang w:val="en-US" w:eastAsia="zh-CN" w:bidi="ar"/>
                <w14:textFill>
                  <w14:solidFill>
                    <w14:schemeClr w14:val="tx1"/>
                  </w14:solidFill>
                </w14:textFill>
              </w:rPr>
              <w:t>县工业和信息化局、县政府办公室（大数据局）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45" w:hRule="atLeast"/>
          <w:jc w:val="center"/>
        </w:trPr>
        <w:tc>
          <w:tcPr>
            <w:tcW w:w="984" w:type="dxa"/>
            <w:vMerge w:val="continue"/>
            <w:tcBorders>
              <w:left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themeColor="text1"/>
                <w:sz w:val="22"/>
                <w:szCs w:val="22"/>
                <w:u w:val="none"/>
                <w:lang w:eastAsia="zh-CN"/>
                <w14:textFill>
                  <w14:solidFill>
                    <w14:schemeClr w14:val="tx1"/>
                  </w14:solidFill>
                </w14:textFill>
              </w:rPr>
            </w:pPr>
          </w:p>
        </w:tc>
        <w:tc>
          <w:tcPr>
            <w:tcW w:w="8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snapToGrid w:val="0"/>
                <w:color w:val="000000" w:themeColor="text1"/>
                <w:kern w:val="0"/>
                <w:sz w:val="24"/>
                <w:szCs w:val="24"/>
                <w:u w:val="none"/>
                <w:lang w:val="en-US" w:eastAsia="zh-CN" w:bidi="ar"/>
                <w14:textFill>
                  <w14:solidFill>
                    <w14:schemeClr w14:val="tx1"/>
                  </w14:solidFill>
                </w14:textFill>
              </w:rPr>
            </w:pPr>
            <w:r>
              <w:rPr>
                <w:rFonts w:hint="eastAsia" w:ascii="仿宋_GB2312" w:hAnsi="仿宋_GB2312" w:eastAsia="仿宋_GB2312" w:cs="仿宋_GB2312"/>
                <w:i w:val="0"/>
                <w:iCs w:val="0"/>
                <w:snapToGrid w:val="0"/>
                <w:color w:val="000000" w:themeColor="text1"/>
                <w:kern w:val="0"/>
                <w:sz w:val="24"/>
                <w:szCs w:val="24"/>
                <w:u w:val="none"/>
                <w:lang w:val="en-US" w:eastAsia="zh-CN" w:bidi="ar"/>
                <w14:textFill>
                  <w14:solidFill>
                    <w14:schemeClr w14:val="tx1"/>
                  </w14:solidFill>
                </w14:textFill>
              </w:rPr>
              <w:t>加强</w:t>
            </w:r>
          </w:p>
          <w:p>
            <w:pPr>
              <w:keepNext w:val="0"/>
              <w:keepLines w:val="0"/>
              <w:widowControl/>
              <w:suppressLineNumbers w:val="0"/>
              <w:jc w:val="center"/>
              <w:textAlignment w:val="center"/>
              <w:rPr>
                <w:rFonts w:hint="eastAsia" w:ascii="仿宋_GB2312" w:hAnsi="仿宋_GB2312" w:eastAsia="仿宋_GB2312" w:cs="仿宋_GB2312"/>
                <w:i w:val="0"/>
                <w:iCs w:val="0"/>
                <w:snapToGrid w:val="0"/>
                <w:color w:val="000000" w:themeColor="text1"/>
                <w:kern w:val="0"/>
                <w:sz w:val="24"/>
                <w:szCs w:val="24"/>
                <w:u w:val="none"/>
                <w:lang w:val="en-US" w:eastAsia="zh-CN" w:bidi="ar"/>
                <w14:textFill>
                  <w14:solidFill>
                    <w14:schemeClr w14:val="tx1"/>
                  </w14:solidFill>
                </w14:textFill>
              </w:rPr>
            </w:pPr>
            <w:r>
              <w:rPr>
                <w:rFonts w:hint="eastAsia" w:ascii="仿宋_GB2312" w:hAnsi="仿宋_GB2312" w:eastAsia="仿宋_GB2312" w:cs="仿宋_GB2312"/>
                <w:i w:val="0"/>
                <w:iCs w:val="0"/>
                <w:snapToGrid w:val="0"/>
                <w:color w:val="000000" w:themeColor="text1"/>
                <w:kern w:val="0"/>
                <w:sz w:val="24"/>
                <w:szCs w:val="24"/>
                <w:u w:val="none"/>
                <w:lang w:val="en-US" w:eastAsia="zh-CN" w:bidi="ar"/>
                <w14:textFill>
                  <w14:solidFill>
                    <w14:schemeClr w14:val="tx1"/>
                  </w14:solidFill>
                </w14:textFill>
              </w:rPr>
              <w:t>宣传</w:t>
            </w:r>
          </w:p>
        </w:tc>
        <w:tc>
          <w:tcPr>
            <w:tcW w:w="53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snapToGrid w:val="0"/>
                <w:color w:val="000000" w:themeColor="text1"/>
                <w:kern w:val="0"/>
                <w:sz w:val="24"/>
                <w:szCs w:val="24"/>
                <w:u w:val="none"/>
                <w:lang w:val="en-US" w:eastAsia="zh-CN" w:bidi="ar"/>
                <w14:textFill>
                  <w14:solidFill>
                    <w14:schemeClr w14:val="tx1"/>
                  </w14:solidFill>
                </w14:textFill>
              </w:rPr>
            </w:pPr>
            <w:r>
              <w:rPr>
                <w:rFonts w:hint="eastAsia" w:ascii="仿宋_GB2312" w:hAnsi="仿宋_GB2312" w:eastAsia="仿宋_GB2312" w:cs="仿宋_GB2312"/>
                <w:i w:val="0"/>
                <w:iCs w:val="0"/>
                <w:snapToGrid w:val="0"/>
                <w:color w:val="000000" w:themeColor="text1"/>
                <w:kern w:val="0"/>
                <w:sz w:val="24"/>
                <w:szCs w:val="24"/>
                <w:u w:val="none"/>
                <w:lang w:val="en-US" w:eastAsia="zh-CN" w:bidi="ar"/>
                <w14:textFill>
                  <w14:solidFill>
                    <w14:schemeClr w14:val="tx1"/>
                  </w14:solidFill>
                </w14:textFill>
              </w:rPr>
              <w:t xml:space="preserve">争取市级以上数字经济现场会、推进会在我县召开，及时总结推广各乡镇（街道）、县经济开发区和各部门（单位）发展数字经济的做法、成效和经验，加强与其他先进县、地区的交流与合作。 </w:t>
            </w:r>
          </w:p>
          <w:p>
            <w:pPr>
              <w:keepNext w:val="0"/>
              <w:keepLines w:val="0"/>
              <w:widowControl/>
              <w:suppressLineNumbers w:val="0"/>
              <w:jc w:val="left"/>
              <w:textAlignment w:val="center"/>
              <w:rPr>
                <w:rFonts w:hint="eastAsia" w:ascii="仿宋_GB2312" w:hAnsi="仿宋_GB2312" w:eastAsia="仿宋_GB2312" w:cs="仿宋_GB2312"/>
                <w:i w:val="0"/>
                <w:iCs w:val="0"/>
                <w:snapToGrid w:val="0"/>
                <w:color w:val="000000" w:themeColor="text1"/>
                <w:kern w:val="0"/>
                <w:sz w:val="24"/>
                <w:szCs w:val="24"/>
                <w:u w:val="none"/>
                <w:lang w:val="en-US" w:eastAsia="zh-CN" w:bidi="ar"/>
                <w14:textFill>
                  <w14:solidFill>
                    <w14:schemeClr w14:val="tx1"/>
                  </w14:solidFill>
                </w14:textFill>
              </w:rPr>
            </w:pP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snapToGrid w:val="0"/>
                <w:color w:val="000000" w:themeColor="text1"/>
                <w:kern w:val="0"/>
                <w:sz w:val="24"/>
                <w:szCs w:val="24"/>
                <w:u w:val="none"/>
                <w:lang w:val="en-US" w:eastAsia="zh-CN" w:bidi="ar"/>
                <w14:textFill>
                  <w14:solidFill>
                    <w14:schemeClr w14:val="tx1"/>
                  </w14:solidFill>
                </w14:textFill>
              </w:rPr>
            </w:pPr>
            <w:r>
              <w:rPr>
                <w:rFonts w:hint="eastAsia" w:ascii="仿宋_GB2312" w:hAnsi="仿宋_GB2312" w:eastAsia="仿宋_GB2312" w:cs="仿宋_GB2312"/>
                <w:i w:val="0"/>
                <w:iCs w:val="0"/>
                <w:snapToGrid w:val="0"/>
                <w:color w:val="000000" w:themeColor="text1"/>
                <w:kern w:val="0"/>
                <w:sz w:val="24"/>
                <w:szCs w:val="24"/>
                <w:u w:val="none"/>
                <w:lang w:val="en-US" w:eastAsia="zh-CN" w:bidi="ar"/>
                <w14:textFill>
                  <w14:solidFill>
                    <w14:schemeClr w14:val="tx1"/>
                  </w14:solidFill>
                </w14:textFill>
              </w:rPr>
              <w:t>县工业和信息化局</w:t>
            </w:r>
          </w:p>
          <w:p>
            <w:pPr>
              <w:keepNext w:val="0"/>
              <w:keepLines w:val="0"/>
              <w:widowControl/>
              <w:suppressLineNumbers w:val="0"/>
              <w:jc w:val="center"/>
              <w:textAlignment w:val="center"/>
              <w:rPr>
                <w:rFonts w:hint="eastAsia" w:ascii="仿宋_GB2312" w:hAnsi="仿宋_GB2312" w:eastAsia="仿宋_GB2312" w:cs="仿宋_GB2312"/>
                <w:i w:val="0"/>
                <w:iCs w:val="0"/>
                <w:snapToGrid w:val="0"/>
                <w:color w:val="000000" w:themeColor="text1"/>
                <w:kern w:val="0"/>
                <w:sz w:val="24"/>
                <w:szCs w:val="24"/>
                <w:u w:val="none"/>
                <w:lang w:val="en-US" w:eastAsia="zh-CN" w:bidi="ar"/>
                <w14:textFill>
                  <w14:solidFill>
                    <w14:schemeClr w14:val="tx1"/>
                  </w14:solidFill>
                </w14:textFil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50" w:hRule="atLeast"/>
          <w:jc w:val="center"/>
        </w:trPr>
        <w:tc>
          <w:tcPr>
            <w:tcW w:w="984"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jc w:val="center"/>
              <w:rPr>
                <w:rFonts w:hint="eastAsia" w:ascii="宋体" w:hAnsi="宋体" w:eastAsia="宋体" w:cs="宋体"/>
                <w:i w:val="0"/>
                <w:iCs w:val="0"/>
                <w:color w:val="000000" w:themeColor="text1"/>
                <w:sz w:val="22"/>
                <w:szCs w:val="22"/>
                <w:u w:val="none"/>
                <w14:textFill>
                  <w14:solidFill>
                    <w14:schemeClr w14:val="tx1"/>
                  </w14:solidFill>
                </w14:textFill>
              </w:rPr>
            </w:pPr>
          </w:p>
        </w:tc>
        <w:tc>
          <w:tcPr>
            <w:tcW w:w="8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snapToGrid w:val="0"/>
                <w:color w:val="000000" w:themeColor="text1"/>
                <w:kern w:val="0"/>
                <w:sz w:val="24"/>
                <w:szCs w:val="24"/>
                <w:u w:val="none"/>
                <w:lang w:val="en-US" w:eastAsia="zh-CN" w:bidi="ar"/>
                <w14:textFill>
                  <w14:solidFill>
                    <w14:schemeClr w14:val="tx1"/>
                  </w14:solidFill>
                </w14:textFill>
              </w:rPr>
            </w:pPr>
            <w:r>
              <w:rPr>
                <w:rFonts w:hint="eastAsia" w:ascii="仿宋_GB2312" w:hAnsi="仿宋_GB2312" w:eastAsia="仿宋_GB2312" w:cs="仿宋_GB2312"/>
                <w:i w:val="0"/>
                <w:iCs w:val="0"/>
                <w:snapToGrid w:val="0"/>
                <w:color w:val="000000" w:themeColor="text1"/>
                <w:kern w:val="0"/>
                <w:sz w:val="24"/>
                <w:szCs w:val="24"/>
                <w:u w:val="none"/>
                <w:lang w:val="en-US" w:eastAsia="zh-CN" w:bidi="ar"/>
                <w14:textFill>
                  <w14:solidFill>
                    <w14:schemeClr w14:val="tx1"/>
                  </w14:solidFill>
                </w14:textFill>
              </w:rPr>
              <w:t>加强数字经济指标统计</w:t>
            </w:r>
          </w:p>
        </w:tc>
        <w:tc>
          <w:tcPr>
            <w:tcW w:w="53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snapToGrid w:val="0"/>
                <w:color w:val="000000" w:themeColor="text1"/>
                <w:kern w:val="0"/>
                <w:sz w:val="24"/>
                <w:szCs w:val="24"/>
                <w:u w:val="none"/>
                <w:lang w:val="en-US" w:eastAsia="zh-CN" w:bidi="ar"/>
                <w14:textFill>
                  <w14:solidFill>
                    <w14:schemeClr w14:val="tx1"/>
                  </w14:solidFill>
                </w14:textFill>
              </w:rPr>
            </w:pPr>
            <w:r>
              <w:rPr>
                <w:rFonts w:hint="eastAsia" w:ascii="仿宋_GB2312" w:hAnsi="仿宋_GB2312" w:eastAsia="仿宋_GB2312" w:cs="仿宋_GB2312"/>
                <w:i w:val="0"/>
                <w:iCs w:val="0"/>
                <w:snapToGrid w:val="0"/>
                <w:color w:val="000000" w:themeColor="text1"/>
                <w:kern w:val="0"/>
                <w:sz w:val="24"/>
                <w:szCs w:val="24"/>
                <w:u w:val="none"/>
                <w:lang w:val="en-US" w:eastAsia="zh-CN" w:bidi="ar"/>
                <w14:textFill>
                  <w14:solidFill>
                    <w14:schemeClr w14:val="tx1"/>
                  </w14:solidFill>
                </w14:textFill>
              </w:rPr>
              <w:t>加强统计核算，明确数字经济统计范畴，建立数字经济统计制度，构建全面系统反映全县数字经济发展全貌和动态变化的指标体系，组织编制冠县数字经济发展报告。</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snapToGrid w:val="0"/>
                <w:color w:val="000000" w:themeColor="text1"/>
                <w:kern w:val="0"/>
                <w:sz w:val="24"/>
                <w:szCs w:val="24"/>
                <w:u w:val="none"/>
                <w:lang w:val="en-US" w:eastAsia="zh-CN" w:bidi="ar"/>
                <w14:textFill>
                  <w14:solidFill>
                    <w14:schemeClr w14:val="tx1"/>
                  </w14:solidFill>
                </w14:textFill>
              </w:rPr>
            </w:pPr>
            <w:r>
              <w:rPr>
                <w:rFonts w:hint="eastAsia" w:ascii="仿宋_GB2312" w:hAnsi="仿宋_GB2312" w:eastAsia="仿宋_GB2312" w:cs="仿宋_GB2312"/>
                <w:i w:val="0"/>
                <w:iCs w:val="0"/>
                <w:snapToGrid w:val="0"/>
                <w:color w:val="000000" w:themeColor="text1"/>
                <w:kern w:val="0"/>
                <w:sz w:val="24"/>
                <w:szCs w:val="24"/>
                <w:u w:val="none"/>
                <w:lang w:val="en-US" w:eastAsia="zh-CN" w:bidi="ar"/>
                <w14:textFill>
                  <w14:solidFill>
                    <w14:schemeClr w14:val="tx1"/>
                  </w14:solidFill>
                </w14:textFill>
              </w:rPr>
              <w:t>县统计局</w:t>
            </w:r>
          </w:p>
        </w:tc>
      </w:tr>
    </w:tbl>
    <w:p>
      <w:pPr>
        <w:keepNext w:val="0"/>
        <w:keepLines w:val="0"/>
        <w:widowControl/>
        <w:suppressLineNumbers w:val="0"/>
        <w:jc w:val="left"/>
        <w:textAlignment w:val="center"/>
        <w:rPr>
          <w:rFonts w:hint="eastAsia" w:ascii="宋体" w:hAnsi="宋体" w:eastAsia="宋体" w:cs="宋体"/>
          <w:i w:val="0"/>
          <w:iCs w:val="0"/>
          <w:snapToGrid w:val="0"/>
          <w:color w:val="000000" w:themeColor="text1"/>
          <w:kern w:val="0"/>
          <w:sz w:val="22"/>
          <w:szCs w:val="22"/>
          <w:u w:val="none"/>
          <w:lang w:val="en-US" w:eastAsia="zh-CN" w:bidi="ar"/>
          <w14:textFill>
            <w14:solidFill>
              <w14:schemeClr w14:val="tx1"/>
            </w14:solidFill>
          </w14:textFill>
        </w:rPr>
      </w:pPr>
    </w:p>
    <w:p>
      <w:pPr>
        <w:pStyle w:val="5"/>
        <w:rPr>
          <w:rFonts w:hint="eastAsia" w:ascii="宋体" w:hAnsi="宋体" w:eastAsia="宋体" w:cs="宋体"/>
          <w:i w:val="0"/>
          <w:iCs w:val="0"/>
          <w:snapToGrid w:val="0"/>
          <w:color w:val="000000" w:themeColor="text1"/>
          <w:kern w:val="0"/>
          <w:sz w:val="22"/>
          <w:szCs w:val="22"/>
          <w:u w:val="none"/>
          <w:lang w:val="en-US" w:eastAsia="zh-CN" w:bidi="ar"/>
          <w14:textFill>
            <w14:solidFill>
              <w14:schemeClr w14:val="tx1"/>
            </w14:solidFill>
          </w14:textFill>
        </w:rPr>
      </w:pPr>
    </w:p>
    <w:p>
      <w:pPr>
        <w:pStyle w:val="5"/>
        <w:rPr>
          <w:rFonts w:hint="eastAsia" w:ascii="宋体" w:hAnsi="宋体" w:eastAsia="宋体" w:cs="宋体"/>
          <w:i w:val="0"/>
          <w:iCs w:val="0"/>
          <w:snapToGrid w:val="0"/>
          <w:color w:val="000000" w:themeColor="text1"/>
          <w:kern w:val="0"/>
          <w:sz w:val="22"/>
          <w:szCs w:val="22"/>
          <w:u w:val="none"/>
          <w:lang w:val="en-US" w:eastAsia="zh-CN" w:bidi="ar"/>
          <w14:textFill>
            <w14:solidFill>
              <w14:schemeClr w14:val="tx1"/>
            </w14:solidFill>
          </w14:textFill>
        </w:rPr>
      </w:pPr>
    </w:p>
    <w:p>
      <w:pPr>
        <w:pStyle w:val="5"/>
        <w:rPr>
          <w:rFonts w:hint="eastAsia" w:ascii="宋体" w:hAnsi="宋体" w:eastAsia="宋体" w:cs="宋体"/>
          <w:i w:val="0"/>
          <w:iCs w:val="0"/>
          <w:snapToGrid w:val="0"/>
          <w:color w:val="000000" w:themeColor="text1"/>
          <w:kern w:val="0"/>
          <w:sz w:val="22"/>
          <w:szCs w:val="22"/>
          <w:u w:val="none"/>
          <w:lang w:val="en-US" w:eastAsia="zh-CN" w:bidi="ar"/>
          <w14:textFill>
            <w14:solidFill>
              <w14:schemeClr w14:val="tx1"/>
            </w14:solidFill>
          </w14:textFill>
        </w:rPr>
      </w:pPr>
    </w:p>
    <w:p>
      <w:pPr>
        <w:pStyle w:val="5"/>
        <w:rPr>
          <w:rFonts w:hint="eastAsia" w:ascii="宋体" w:hAnsi="宋体" w:eastAsia="宋体" w:cs="宋体"/>
          <w:i w:val="0"/>
          <w:iCs w:val="0"/>
          <w:snapToGrid w:val="0"/>
          <w:color w:val="000000" w:themeColor="text1"/>
          <w:kern w:val="0"/>
          <w:sz w:val="22"/>
          <w:szCs w:val="22"/>
          <w:u w:val="none"/>
          <w:lang w:val="en-US" w:eastAsia="zh-CN" w:bidi="ar"/>
          <w14:textFill>
            <w14:solidFill>
              <w14:schemeClr w14:val="tx1"/>
            </w14:solidFill>
          </w14:textFill>
        </w:rPr>
      </w:pPr>
    </w:p>
    <w:p>
      <w:pPr>
        <w:pStyle w:val="5"/>
        <w:rPr>
          <w:rFonts w:hint="eastAsia" w:ascii="宋体" w:hAnsi="宋体" w:eastAsia="宋体" w:cs="宋体"/>
          <w:i w:val="0"/>
          <w:iCs w:val="0"/>
          <w:snapToGrid w:val="0"/>
          <w:color w:val="000000" w:themeColor="text1"/>
          <w:kern w:val="0"/>
          <w:sz w:val="22"/>
          <w:szCs w:val="22"/>
          <w:u w:val="none"/>
          <w:lang w:val="en-US" w:eastAsia="zh-CN" w:bidi="ar"/>
          <w14:textFill>
            <w14:solidFill>
              <w14:schemeClr w14:val="tx1"/>
            </w14:solidFill>
          </w14:textFill>
        </w:rPr>
      </w:pPr>
    </w:p>
    <w:p>
      <w:pPr>
        <w:pStyle w:val="5"/>
        <w:rPr>
          <w:rFonts w:hint="eastAsia" w:ascii="宋体" w:hAnsi="宋体" w:eastAsia="宋体" w:cs="宋体"/>
          <w:i w:val="0"/>
          <w:iCs w:val="0"/>
          <w:snapToGrid w:val="0"/>
          <w:color w:val="000000" w:themeColor="text1"/>
          <w:kern w:val="0"/>
          <w:sz w:val="22"/>
          <w:szCs w:val="22"/>
          <w:u w:val="none"/>
          <w:lang w:val="en-US" w:eastAsia="zh-CN" w:bidi="ar"/>
          <w14:textFill>
            <w14:solidFill>
              <w14:schemeClr w14:val="tx1"/>
            </w14:solidFill>
          </w14:textFill>
        </w:rPr>
      </w:pPr>
    </w:p>
    <w:p>
      <w:pPr>
        <w:pStyle w:val="5"/>
        <w:rPr>
          <w:rFonts w:hint="eastAsia" w:ascii="宋体" w:hAnsi="宋体" w:eastAsia="宋体" w:cs="宋体"/>
          <w:i w:val="0"/>
          <w:iCs w:val="0"/>
          <w:snapToGrid w:val="0"/>
          <w:color w:val="000000" w:themeColor="text1"/>
          <w:kern w:val="0"/>
          <w:sz w:val="22"/>
          <w:szCs w:val="22"/>
          <w:u w:val="none"/>
          <w:lang w:val="en-US" w:eastAsia="zh-CN" w:bidi="ar"/>
          <w14:textFill>
            <w14:solidFill>
              <w14:schemeClr w14:val="tx1"/>
            </w14:solidFill>
          </w14:textFill>
        </w:rPr>
      </w:pPr>
    </w:p>
    <w:p>
      <w:pPr>
        <w:pStyle w:val="5"/>
        <w:rPr>
          <w:rFonts w:hint="eastAsia" w:ascii="宋体" w:hAnsi="宋体" w:eastAsia="宋体" w:cs="宋体"/>
          <w:i w:val="0"/>
          <w:iCs w:val="0"/>
          <w:snapToGrid w:val="0"/>
          <w:color w:val="000000" w:themeColor="text1"/>
          <w:kern w:val="0"/>
          <w:sz w:val="22"/>
          <w:szCs w:val="22"/>
          <w:u w:val="none"/>
          <w:lang w:val="en-US" w:eastAsia="zh-CN" w:bidi="ar"/>
          <w14:textFill>
            <w14:solidFill>
              <w14:schemeClr w14:val="tx1"/>
            </w14:solidFill>
          </w14:textFill>
        </w:rPr>
      </w:pPr>
    </w:p>
    <w:p>
      <w:pPr>
        <w:pStyle w:val="5"/>
        <w:rPr>
          <w:rFonts w:hint="eastAsia" w:ascii="宋体" w:hAnsi="宋体" w:eastAsia="宋体" w:cs="宋体"/>
          <w:i w:val="0"/>
          <w:iCs w:val="0"/>
          <w:snapToGrid w:val="0"/>
          <w:color w:val="000000" w:themeColor="text1"/>
          <w:kern w:val="0"/>
          <w:sz w:val="22"/>
          <w:szCs w:val="22"/>
          <w:u w:val="none"/>
          <w:lang w:val="en-US" w:eastAsia="zh-CN" w:bidi="ar"/>
          <w14:textFill>
            <w14:solidFill>
              <w14:schemeClr w14:val="tx1"/>
            </w14:solidFill>
          </w14:textFill>
        </w:rPr>
      </w:pPr>
    </w:p>
    <w:p>
      <w:pPr>
        <w:pStyle w:val="5"/>
        <w:rPr>
          <w:rFonts w:hint="eastAsia" w:ascii="宋体" w:hAnsi="宋体" w:eastAsia="宋体" w:cs="宋体"/>
          <w:i w:val="0"/>
          <w:iCs w:val="0"/>
          <w:snapToGrid w:val="0"/>
          <w:color w:val="000000" w:themeColor="text1"/>
          <w:kern w:val="0"/>
          <w:sz w:val="22"/>
          <w:szCs w:val="22"/>
          <w:u w:val="none"/>
          <w:lang w:val="en-US" w:eastAsia="zh-CN" w:bidi="ar"/>
          <w14:textFill>
            <w14:solidFill>
              <w14:schemeClr w14:val="tx1"/>
            </w14:solidFill>
          </w14:textFill>
        </w:rPr>
      </w:pPr>
    </w:p>
    <w:p>
      <w:pPr>
        <w:pStyle w:val="5"/>
        <w:rPr>
          <w:rFonts w:hint="eastAsia" w:ascii="宋体" w:hAnsi="宋体" w:eastAsia="宋体" w:cs="宋体"/>
          <w:i w:val="0"/>
          <w:iCs w:val="0"/>
          <w:snapToGrid w:val="0"/>
          <w:color w:val="000000" w:themeColor="text1"/>
          <w:kern w:val="0"/>
          <w:sz w:val="22"/>
          <w:szCs w:val="22"/>
          <w:u w:val="none"/>
          <w:lang w:val="en-US" w:eastAsia="zh-CN" w:bidi="ar"/>
          <w14:textFill>
            <w14:solidFill>
              <w14:schemeClr w14:val="tx1"/>
            </w14:solidFill>
          </w14:textFill>
        </w:rPr>
      </w:pPr>
    </w:p>
    <w:p>
      <w:pPr>
        <w:pStyle w:val="5"/>
        <w:rPr>
          <w:rFonts w:hint="eastAsia" w:ascii="宋体" w:hAnsi="宋体" w:eastAsia="宋体" w:cs="宋体"/>
          <w:i w:val="0"/>
          <w:iCs w:val="0"/>
          <w:snapToGrid w:val="0"/>
          <w:color w:val="000000" w:themeColor="text1"/>
          <w:kern w:val="0"/>
          <w:sz w:val="22"/>
          <w:szCs w:val="22"/>
          <w:u w:val="none"/>
          <w:lang w:val="en-US" w:eastAsia="zh-CN" w:bidi="ar"/>
          <w14:textFill>
            <w14:solidFill>
              <w14:schemeClr w14:val="tx1"/>
            </w14:solidFill>
          </w14:textFill>
        </w:rPr>
      </w:pPr>
    </w:p>
    <w:p>
      <w:pPr>
        <w:pStyle w:val="5"/>
        <w:rPr>
          <w:rFonts w:hint="eastAsia" w:ascii="宋体" w:hAnsi="宋体" w:eastAsia="宋体" w:cs="宋体"/>
          <w:i w:val="0"/>
          <w:iCs w:val="0"/>
          <w:snapToGrid w:val="0"/>
          <w:color w:val="000000" w:themeColor="text1"/>
          <w:kern w:val="0"/>
          <w:sz w:val="22"/>
          <w:szCs w:val="22"/>
          <w:u w:val="none"/>
          <w:lang w:val="en-US" w:eastAsia="zh-CN" w:bidi="ar"/>
          <w14:textFill>
            <w14:solidFill>
              <w14:schemeClr w14:val="tx1"/>
            </w14:solidFill>
          </w14:textFill>
        </w:rPr>
      </w:pPr>
    </w:p>
    <w:p>
      <w:pPr>
        <w:pStyle w:val="5"/>
        <w:rPr>
          <w:rFonts w:hint="eastAsia" w:ascii="宋体" w:hAnsi="宋体" w:eastAsia="宋体" w:cs="宋体"/>
          <w:i w:val="0"/>
          <w:iCs w:val="0"/>
          <w:snapToGrid w:val="0"/>
          <w:color w:val="000000" w:themeColor="text1"/>
          <w:kern w:val="0"/>
          <w:sz w:val="22"/>
          <w:szCs w:val="22"/>
          <w:u w:val="none"/>
          <w:lang w:val="en-US" w:eastAsia="zh-CN" w:bidi="ar"/>
          <w14:textFill>
            <w14:solidFill>
              <w14:schemeClr w14:val="tx1"/>
            </w14:solidFill>
          </w14:textFill>
        </w:rPr>
      </w:pPr>
    </w:p>
    <w:p>
      <w:pPr>
        <w:pStyle w:val="5"/>
        <w:rPr>
          <w:rFonts w:hint="eastAsia" w:ascii="宋体" w:hAnsi="宋体" w:eastAsia="宋体" w:cs="宋体"/>
          <w:i w:val="0"/>
          <w:iCs w:val="0"/>
          <w:snapToGrid w:val="0"/>
          <w:color w:val="000000" w:themeColor="text1"/>
          <w:kern w:val="0"/>
          <w:sz w:val="22"/>
          <w:szCs w:val="22"/>
          <w:u w:val="none"/>
          <w:lang w:val="en-US" w:eastAsia="zh-CN" w:bidi="ar"/>
          <w14:textFill>
            <w14:solidFill>
              <w14:schemeClr w14:val="tx1"/>
            </w14:solidFill>
          </w14:textFill>
        </w:rPr>
      </w:pPr>
    </w:p>
    <w:p>
      <w:pPr>
        <w:pStyle w:val="5"/>
        <w:rPr>
          <w:rFonts w:hint="eastAsia" w:ascii="宋体" w:hAnsi="宋体" w:eastAsia="宋体" w:cs="宋体"/>
          <w:i w:val="0"/>
          <w:iCs w:val="0"/>
          <w:snapToGrid w:val="0"/>
          <w:color w:val="000000" w:themeColor="text1"/>
          <w:kern w:val="0"/>
          <w:sz w:val="22"/>
          <w:szCs w:val="22"/>
          <w:u w:val="none"/>
          <w:lang w:val="en-US" w:eastAsia="zh-CN" w:bidi="ar"/>
          <w14:textFill>
            <w14:solidFill>
              <w14:schemeClr w14:val="tx1"/>
            </w14:solidFill>
          </w14:textFill>
        </w:rPr>
      </w:pPr>
    </w:p>
    <w:p>
      <w:pPr>
        <w:pStyle w:val="5"/>
        <w:rPr>
          <w:rFonts w:hint="eastAsia" w:ascii="宋体" w:hAnsi="宋体" w:eastAsia="宋体" w:cs="宋体"/>
          <w:i w:val="0"/>
          <w:iCs w:val="0"/>
          <w:snapToGrid w:val="0"/>
          <w:color w:val="000000" w:themeColor="text1"/>
          <w:kern w:val="0"/>
          <w:sz w:val="22"/>
          <w:szCs w:val="22"/>
          <w:u w:val="none"/>
          <w:lang w:val="en-US" w:eastAsia="zh-CN" w:bidi="ar"/>
          <w14:textFill>
            <w14:solidFill>
              <w14:schemeClr w14:val="tx1"/>
            </w14:solidFill>
          </w14:textFill>
        </w:rPr>
      </w:pPr>
    </w:p>
    <w:p>
      <w:pPr>
        <w:pStyle w:val="5"/>
        <w:rPr>
          <w:rFonts w:hint="eastAsia" w:ascii="宋体" w:hAnsi="宋体" w:eastAsia="宋体" w:cs="宋体"/>
          <w:i w:val="0"/>
          <w:iCs w:val="0"/>
          <w:snapToGrid w:val="0"/>
          <w:color w:val="000000" w:themeColor="text1"/>
          <w:kern w:val="0"/>
          <w:sz w:val="22"/>
          <w:szCs w:val="22"/>
          <w:u w:val="none"/>
          <w:lang w:val="en-US" w:eastAsia="zh-CN" w:bidi="ar"/>
          <w14:textFill>
            <w14:solidFill>
              <w14:schemeClr w14:val="tx1"/>
            </w14:solidFill>
          </w14:textFill>
        </w:rPr>
      </w:pPr>
    </w:p>
    <w:p>
      <w:pPr>
        <w:pStyle w:val="5"/>
        <w:rPr>
          <w:rFonts w:hint="eastAsia" w:ascii="宋体" w:hAnsi="宋体" w:eastAsia="宋体" w:cs="宋体"/>
          <w:i w:val="0"/>
          <w:iCs w:val="0"/>
          <w:snapToGrid w:val="0"/>
          <w:color w:val="000000" w:themeColor="text1"/>
          <w:kern w:val="0"/>
          <w:sz w:val="22"/>
          <w:szCs w:val="22"/>
          <w:u w:val="none"/>
          <w:lang w:val="en-US" w:eastAsia="zh-CN" w:bidi="ar"/>
          <w14:textFill>
            <w14:solidFill>
              <w14:schemeClr w14:val="tx1"/>
            </w14:solidFill>
          </w14:textFill>
        </w:rPr>
      </w:pPr>
    </w:p>
    <w:p>
      <w:pPr>
        <w:pStyle w:val="5"/>
        <w:rPr>
          <w:rFonts w:hint="eastAsia" w:ascii="宋体" w:hAnsi="宋体" w:eastAsia="宋体" w:cs="宋体"/>
          <w:i w:val="0"/>
          <w:iCs w:val="0"/>
          <w:snapToGrid w:val="0"/>
          <w:color w:val="000000" w:themeColor="text1"/>
          <w:kern w:val="0"/>
          <w:sz w:val="22"/>
          <w:szCs w:val="22"/>
          <w:u w:val="none"/>
          <w:lang w:val="en-US" w:eastAsia="zh-CN" w:bidi="ar"/>
          <w14:textFill>
            <w14:solidFill>
              <w14:schemeClr w14:val="tx1"/>
            </w14:solidFill>
          </w14:textFill>
        </w:rPr>
      </w:pPr>
    </w:p>
    <w:p>
      <w:pPr>
        <w:pStyle w:val="5"/>
        <w:rPr>
          <w:rFonts w:hint="eastAsia" w:ascii="宋体" w:hAnsi="宋体" w:eastAsia="宋体" w:cs="宋体"/>
          <w:i w:val="0"/>
          <w:iCs w:val="0"/>
          <w:snapToGrid w:val="0"/>
          <w:color w:val="000000" w:themeColor="text1"/>
          <w:kern w:val="0"/>
          <w:sz w:val="22"/>
          <w:szCs w:val="22"/>
          <w:u w:val="none"/>
          <w:lang w:val="en-US" w:eastAsia="zh-CN" w:bidi="ar"/>
          <w14:textFill>
            <w14:solidFill>
              <w14:schemeClr w14:val="tx1"/>
            </w14:solidFill>
          </w14:textFill>
        </w:rPr>
      </w:pPr>
    </w:p>
    <w:p>
      <w:pPr>
        <w:pStyle w:val="5"/>
        <w:rPr>
          <w:rFonts w:hint="eastAsia" w:ascii="宋体" w:hAnsi="宋体" w:eastAsia="宋体" w:cs="宋体"/>
          <w:i w:val="0"/>
          <w:iCs w:val="0"/>
          <w:snapToGrid w:val="0"/>
          <w:color w:val="000000" w:themeColor="text1"/>
          <w:kern w:val="0"/>
          <w:sz w:val="22"/>
          <w:szCs w:val="22"/>
          <w:u w:val="none"/>
          <w:lang w:val="en-US" w:eastAsia="zh-CN" w:bidi="ar"/>
          <w14:textFill>
            <w14:solidFill>
              <w14:schemeClr w14:val="tx1"/>
            </w14:solidFill>
          </w14:textFill>
        </w:rPr>
      </w:pPr>
    </w:p>
    <w:p>
      <w:pPr>
        <w:pStyle w:val="5"/>
        <w:rPr>
          <w:rFonts w:hint="eastAsia" w:ascii="黑体" w:hAnsi="黑体" w:eastAsia="黑体" w:cs="黑体"/>
          <w:i w:val="0"/>
          <w:iCs w:val="0"/>
          <w:snapToGrid w:val="0"/>
          <w:color w:val="000000" w:themeColor="text1"/>
          <w:kern w:val="0"/>
          <w:sz w:val="22"/>
          <w:szCs w:val="22"/>
          <w:u w:val="none"/>
          <w:lang w:val="en-US" w:eastAsia="zh-CN" w:bidi="ar"/>
          <w14:textFill>
            <w14:solidFill>
              <w14:schemeClr w14:val="tx1"/>
            </w14:solidFill>
          </w14:textFill>
        </w:rPr>
      </w:pPr>
      <w:r>
        <w:rPr>
          <w:rFonts w:hint="eastAsia" w:ascii="黑体" w:hAnsi="黑体" w:eastAsia="黑体" w:cs="黑体"/>
          <w:i w:val="0"/>
          <w:iCs w:val="0"/>
          <w:snapToGrid w:val="0"/>
          <w:color w:val="000000" w:themeColor="text1"/>
          <w:kern w:val="0"/>
          <w:sz w:val="32"/>
          <w:szCs w:val="32"/>
          <w:u w:val="none"/>
          <w:lang w:val="en-US" w:eastAsia="zh-CN" w:bidi="ar"/>
          <w14:textFill>
            <w14:solidFill>
              <w14:schemeClr w14:val="tx1"/>
            </w14:solidFill>
          </w14:textFill>
        </w:rPr>
        <w:t>附件3：</w:t>
      </w:r>
    </w:p>
    <w:p>
      <w:pPr>
        <w:pStyle w:val="5"/>
        <w:keepNext w:val="0"/>
        <w:keepLines w:val="0"/>
        <w:pageBreakBefore w:val="0"/>
        <w:widowControl/>
        <w:kinsoku w:val="0"/>
        <w:wordWrap/>
        <w:overflowPunct/>
        <w:topLinePunct w:val="0"/>
        <w:autoSpaceDE w:val="0"/>
        <w:autoSpaceDN w:val="0"/>
        <w:bidi w:val="0"/>
        <w:adjustRightInd w:val="0"/>
        <w:snapToGrid w:val="0"/>
        <w:spacing w:before="240"/>
        <w:jc w:val="center"/>
        <w:textAlignment w:val="baseline"/>
        <w:rPr>
          <w:rFonts w:hint="eastAsia" w:ascii="宋体" w:hAnsi="宋体" w:eastAsia="宋体" w:cs="宋体"/>
          <w:i w:val="0"/>
          <w:iCs w:val="0"/>
          <w:snapToGrid w:val="0"/>
          <w:color w:val="000000" w:themeColor="text1"/>
          <w:kern w:val="0"/>
          <w:sz w:val="22"/>
          <w:szCs w:val="22"/>
          <w:u w:val="none"/>
          <w:lang w:val="en-US" w:eastAsia="zh-CN" w:bidi="ar"/>
          <w14:textFill>
            <w14:solidFill>
              <w14:schemeClr w14:val="tx1"/>
            </w14:solidFill>
          </w14:textFill>
        </w:rPr>
      </w:pPr>
      <w:r>
        <w:rPr>
          <w:rFonts w:hint="eastAsia" w:ascii="方正大标宋简体" w:hAnsi="方正大标宋简体" w:eastAsia="方正大标宋简体" w:cs="方正大标宋简体"/>
          <w:i w:val="0"/>
          <w:iCs w:val="0"/>
          <w:snapToGrid w:val="0"/>
          <w:color w:val="000000" w:themeColor="text1"/>
          <w:kern w:val="0"/>
          <w:sz w:val="44"/>
          <w:szCs w:val="44"/>
          <w:u w:val="none"/>
          <w:lang w:val="en-US" w:eastAsia="zh-CN" w:bidi="ar"/>
          <w14:textFill>
            <w14:solidFill>
              <w14:schemeClr w14:val="tx1"/>
            </w14:solidFill>
          </w14:textFill>
        </w:rPr>
        <w:t>冠县产业数字化重点项目表</w:t>
      </w:r>
    </w:p>
    <w:p>
      <w:pPr>
        <w:pStyle w:val="5"/>
        <w:rPr>
          <w:rFonts w:hint="eastAsia" w:ascii="宋体" w:hAnsi="宋体" w:eastAsia="宋体" w:cs="宋体"/>
          <w:i w:val="0"/>
          <w:iCs w:val="0"/>
          <w:snapToGrid w:val="0"/>
          <w:color w:val="000000" w:themeColor="text1"/>
          <w:kern w:val="0"/>
          <w:sz w:val="22"/>
          <w:szCs w:val="22"/>
          <w:u w:val="none"/>
          <w:lang w:val="en-US" w:eastAsia="zh-CN" w:bidi="ar"/>
          <w14:textFill>
            <w14:solidFill>
              <w14:schemeClr w14:val="tx1"/>
            </w14:solidFill>
          </w14:textFill>
        </w:rPr>
      </w:pPr>
    </w:p>
    <w:tbl>
      <w:tblPr>
        <w:tblStyle w:val="9"/>
        <w:tblW w:w="8847"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418"/>
        <w:gridCol w:w="5439"/>
        <w:gridCol w:w="199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trPr>
        <w:tc>
          <w:tcPr>
            <w:tcW w:w="884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黑体" w:hAnsi="黑体" w:eastAsia="黑体" w:cs="黑体"/>
                <w:i w:val="0"/>
                <w:iCs w:val="0"/>
                <w:snapToGrid w:val="0"/>
                <w:color w:val="000000" w:themeColor="text1"/>
                <w:kern w:val="0"/>
                <w:sz w:val="32"/>
                <w:szCs w:val="32"/>
                <w:u w:val="none"/>
                <w:lang w:val="en-US" w:eastAsia="zh-CN" w:bidi="ar"/>
                <w14:textFill>
                  <w14:solidFill>
                    <w14:schemeClr w14:val="tx1"/>
                  </w14:solidFill>
                </w14:textFill>
              </w:rPr>
              <w:t>1.冠县农业数字化重点项目表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trPr>
        <w:tc>
          <w:tcPr>
            <w:tcW w:w="14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黑体" w:eastAsia="黑体" w:cs="黑体"/>
                <w:i w:val="0"/>
                <w:iCs w:val="0"/>
                <w:snapToGrid w:val="0"/>
                <w:color w:val="000000" w:themeColor="text1"/>
                <w:kern w:val="0"/>
                <w:sz w:val="24"/>
                <w:szCs w:val="24"/>
                <w:u w:val="none"/>
                <w:lang w:val="en-US" w:eastAsia="zh-CN" w:bidi="ar"/>
                <w14:textFill>
                  <w14:solidFill>
                    <w14:schemeClr w14:val="tx1"/>
                  </w14:solidFill>
                </w14:textFill>
              </w:rPr>
            </w:pPr>
            <w:r>
              <w:rPr>
                <w:rFonts w:hint="eastAsia" w:ascii="黑体" w:hAnsi="黑体" w:eastAsia="黑体" w:cs="黑体"/>
                <w:i w:val="0"/>
                <w:iCs w:val="0"/>
                <w:snapToGrid w:val="0"/>
                <w:color w:val="000000" w:themeColor="text1"/>
                <w:kern w:val="0"/>
                <w:sz w:val="24"/>
                <w:szCs w:val="24"/>
                <w:u w:val="none"/>
                <w:lang w:val="en-US" w:eastAsia="zh-CN" w:bidi="ar"/>
                <w14:textFill>
                  <w14:solidFill>
                    <w14:schemeClr w14:val="tx1"/>
                  </w14:solidFill>
                </w14:textFill>
              </w:rPr>
              <w:t>序号</w:t>
            </w:r>
          </w:p>
        </w:tc>
        <w:tc>
          <w:tcPr>
            <w:tcW w:w="54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val="0"/>
                <w:iCs w:val="0"/>
                <w:snapToGrid w:val="0"/>
                <w:color w:val="000000" w:themeColor="text1"/>
                <w:kern w:val="0"/>
                <w:sz w:val="24"/>
                <w:szCs w:val="24"/>
                <w:u w:val="none"/>
                <w:lang w:val="en-US" w:eastAsia="zh-CN" w:bidi="ar"/>
                <w14:textFill>
                  <w14:solidFill>
                    <w14:schemeClr w14:val="tx1"/>
                  </w14:solidFill>
                </w14:textFill>
              </w:rPr>
            </w:pPr>
            <w:r>
              <w:rPr>
                <w:rFonts w:hint="eastAsia" w:ascii="黑体" w:hAnsi="黑体" w:eastAsia="黑体" w:cs="黑体"/>
                <w:i w:val="0"/>
                <w:iCs w:val="0"/>
                <w:snapToGrid w:val="0"/>
                <w:color w:val="000000" w:themeColor="text1"/>
                <w:kern w:val="0"/>
                <w:sz w:val="24"/>
                <w:szCs w:val="24"/>
                <w:u w:val="none"/>
                <w:lang w:val="en-US" w:eastAsia="zh-CN" w:bidi="ar"/>
                <w14:textFill>
                  <w14:solidFill>
                    <w14:schemeClr w14:val="tx1"/>
                  </w14:solidFill>
                </w14:textFill>
              </w:rPr>
              <w:t>项目名称</w:t>
            </w:r>
          </w:p>
        </w:tc>
        <w:tc>
          <w:tcPr>
            <w:tcW w:w="1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val="0"/>
                <w:iCs w:val="0"/>
                <w:snapToGrid w:val="0"/>
                <w:color w:val="000000" w:themeColor="text1"/>
                <w:kern w:val="0"/>
                <w:sz w:val="24"/>
                <w:szCs w:val="24"/>
                <w:u w:val="none"/>
                <w:lang w:val="en-US" w:eastAsia="zh-CN" w:bidi="ar"/>
                <w14:textFill>
                  <w14:solidFill>
                    <w14:schemeClr w14:val="tx1"/>
                  </w14:solidFill>
                </w14:textFill>
              </w:rPr>
            </w:pPr>
            <w:r>
              <w:rPr>
                <w:rFonts w:hint="eastAsia" w:ascii="黑体" w:hAnsi="黑体" w:eastAsia="黑体" w:cs="黑体"/>
                <w:i w:val="0"/>
                <w:iCs w:val="0"/>
                <w:snapToGrid w:val="0"/>
                <w:color w:val="000000" w:themeColor="text1"/>
                <w:kern w:val="0"/>
                <w:sz w:val="24"/>
                <w:szCs w:val="24"/>
                <w:u w:val="none"/>
                <w:lang w:val="en-US" w:eastAsia="zh-CN" w:bidi="ar"/>
                <w14:textFill>
                  <w14:solidFill>
                    <w14:schemeClr w14:val="tx1"/>
                  </w14:solidFill>
                </w14:textFill>
              </w:rPr>
              <w:t>项目所在地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5" w:hRule="atLeast"/>
        </w:trPr>
        <w:tc>
          <w:tcPr>
            <w:tcW w:w="14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snapToGrid w:val="0"/>
                <w:color w:val="000000" w:themeColor="text1"/>
                <w:kern w:val="0"/>
                <w:sz w:val="24"/>
                <w:szCs w:val="24"/>
                <w:u w:val="none"/>
                <w:lang w:val="en-US" w:eastAsia="zh-CN" w:bidi="ar"/>
                <w14:textFill>
                  <w14:solidFill>
                    <w14:schemeClr w14:val="tx1"/>
                  </w14:solidFill>
                </w14:textFill>
              </w:rPr>
            </w:pPr>
            <w:r>
              <w:rPr>
                <w:rFonts w:hint="eastAsia" w:ascii="仿宋_GB2312" w:hAnsi="仿宋_GB2312" w:eastAsia="仿宋_GB2312" w:cs="仿宋_GB2312"/>
                <w:i w:val="0"/>
                <w:iCs w:val="0"/>
                <w:snapToGrid w:val="0"/>
                <w:color w:val="000000" w:themeColor="text1"/>
                <w:kern w:val="0"/>
                <w:sz w:val="24"/>
                <w:szCs w:val="24"/>
                <w:u w:val="none"/>
                <w:lang w:val="en-US" w:eastAsia="zh-CN" w:bidi="ar"/>
                <w14:textFill>
                  <w14:solidFill>
                    <w14:schemeClr w14:val="tx1"/>
                  </w14:solidFill>
                </w14:textFill>
              </w:rPr>
              <w:t>1</w:t>
            </w:r>
          </w:p>
        </w:tc>
        <w:tc>
          <w:tcPr>
            <w:tcW w:w="54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snapToGrid w:val="0"/>
                <w:color w:val="000000" w:themeColor="text1"/>
                <w:kern w:val="0"/>
                <w:sz w:val="24"/>
                <w:szCs w:val="24"/>
                <w:u w:val="none"/>
                <w:lang w:val="en-US" w:eastAsia="zh-CN" w:bidi="ar"/>
                <w14:textFill>
                  <w14:solidFill>
                    <w14:schemeClr w14:val="tx1"/>
                  </w14:solidFill>
                </w14:textFill>
              </w:rPr>
            </w:pPr>
            <w:r>
              <w:rPr>
                <w:rFonts w:hint="eastAsia" w:ascii="仿宋_GB2312" w:hAnsi="仿宋_GB2312" w:eastAsia="仿宋_GB2312" w:cs="仿宋_GB2312"/>
                <w:i w:val="0"/>
                <w:iCs w:val="0"/>
                <w:snapToGrid w:val="0"/>
                <w:color w:val="000000" w:themeColor="text1"/>
                <w:kern w:val="0"/>
                <w:sz w:val="24"/>
                <w:szCs w:val="24"/>
                <w:u w:val="none"/>
                <w:lang w:val="en-US" w:eastAsia="zh-CN" w:bidi="ar"/>
                <w14:textFill>
                  <w14:solidFill>
                    <w14:schemeClr w14:val="tx1"/>
                  </w14:solidFill>
                </w14:textFill>
              </w:rPr>
              <w:t>冠县三秀灵芝产业数字化发展项目(山东三秀生物科技有限公司)</w:t>
            </w:r>
          </w:p>
        </w:tc>
        <w:tc>
          <w:tcPr>
            <w:tcW w:w="1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snapToGrid w:val="0"/>
                <w:color w:val="000000" w:themeColor="text1"/>
                <w:kern w:val="0"/>
                <w:sz w:val="24"/>
                <w:szCs w:val="24"/>
                <w:u w:val="none"/>
                <w:lang w:val="en-US" w:eastAsia="zh-CN" w:bidi="ar"/>
                <w14:textFill>
                  <w14:solidFill>
                    <w14:schemeClr w14:val="tx1"/>
                  </w14:solidFill>
                </w14:textFill>
              </w:rPr>
            </w:pPr>
            <w:r>
              <w:rPr>
                <w:rFonts w:hint="eastAsia" w:ascii="仿宋_GB2312" w:hAnsi="仿宋_GB2312" w:eastAsia="仿宋_GB2312" w:cs="仿宋_GB2312"/>
                <w:i w:val="0"/>
                <w:iCs w:val="0"/>
                <w:snapToGrid w:val="0"/>
                <w:color w:val="000000" w:themeColor="text1"/>
                <w:kern w:val="0"/>
                <w:sz w:val="24"/>
                <w:szCs w:val="24"/>
                <w:u w:val="none"/>
                <w:lang w:val="en-US" w:eastAsia="zh-CN" w:bidi="ar"/>
                <w14:textFill>
                  <w14:solidFill>
                    <w14:schemeClr w14:val="tx1"/>
                  </w14:solidFill>
                </w14:textFill>
              </w:rPr>
              <w:t>店子镇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trPr>
        <w:tc>
          <w:tcPr>
            <w:tcW w:w="14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snapToGrid w:val="0"/>
                <w:color w:val="000000" w:themeColor="text1"/>
                <w:kern w:val="0"/>
                <w:sz w:val="24"/>
                <w:szCs w:val="24"/>
                <w:u w:val="none"/>
                <w:lang w:val="en-US" w:eastAsia="zh-CN" w:bidi="ar"/>
                <w14:textFill>
                  <w14:solidFill>
                    <w14:schemeClr w14:val="tx1"/>
                  </w14:solidFill>
                </w14:textFill>
              </w:rPr>
            </w:pPr>
            <w:r>
              <w:rPr>
                <w:rFonts w:hint="eastAsia" w:ascii="仿宋_GB2312" w:hAnsi="仿宋_GB2312" w:eastAsia="仿宋_GB2312" w:cs="仿宋_GB2312"/>
                <w:i w:val="0"/>
                <w:iCs w:val="0"/>
                <w:snapToGrid w:val="0"/>
                <w:color w:val="000000" w:themeColor="text1"/>
                <w:kern w:val="0"/>
                <w:sz w:val="24"/>
                <w:szCs w:val="24"/>
                <w:u w:val="none"/>
                <w:lang w:val="en-US" w:eastAsia="zh-CN" w:bidi="ar"/>
                <w14:textFill>
                  <w14:solidFill>
                    <w14:schemeClr w14:val="tx1"/>
                  </w14:solidFill>
                </w14:textFill>
              </w:rPr>
              <w:t>2</w:t>
            </w:r>
          </w:p>
        </w:tc>
        <w:tc>
          <w:tcPr>
            <w:tcW w:w="54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snapToGrid w:val="0"/>
                <w:color w:val="000000" w:themeColor="text1"/>
                <w:kern w:val="0"/>
                <w:sz w:val="24"/>
                <w:szCs w:val="24"/>
                <w:u w:val="none"/>
                <w:lang w:val="en-US" w:eastAsia="zh-CN" w:bidi="ar"/>
                <w14:textFill>
                  <w14:solidFill>
                    <w14:schemeClr w14:val="tx1"/>
                  </w14:solidFill>
                </w14:textFill>
              </w:rPr>
            </w:pPr>
            <w:r>
              <w:rPr>
                <w:rFonts w:hint="eastAsia" w:ascii="仿宋_GB2312" w:hAnsi="仿宋_GB2312" w:eastAsia="仿宋_GB2312" w:cs="仿宋_GB2312"/>
                <w:i w:val="0"/>
                <w:iCs w:val="0"/>
                <w:snapToGrid w:val="0"/>
                <w:color w:val="000000" w:themeColor="text1"/>
                <w:kern w:val="0"/>
                <w:sz w:val="24"/>
                <w:szCs w:val="24"/>
                <w:u w:val="none"/>
                <w:lang w:val="en-US" w:eastAsia="zh-CN" w:bidi="ar"/>
                <w14:textFill>
                  <w14:solidFill>
                    <w14:schemeClr w14:val="tx1"/>
                  </w14:solidFill>
                </w14:textFill>
              </w:rPr>
              <w:t>数字农业暨冠优数字果园项目(山东冠优农业有限公司)</w:t>
            </w:r>
          </w:p>
        </w:tc>
        <w:tc>
          <w:tcPr>
            <w:tcW w:w="1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snapToGrid w:val="0"/>
                <w:color w:val="000000" w:themeColor="text1"/>
                <w:kern w:val="0"/>
                <w:sz w:val="24"/>
                <w:szCs w:val="24"/>
                <w:u w:val="none"/>
                <w:lang w:val="en-US" w:eastAsia="zh-CN" w:bidi="ar"/>
                <w14:textFill>
                  <w14:solidFill>
                    <w14:schemeClr w14:val="tx1"/>
                  </w14:solidFill>
                </w14:textFill>
              </w:rPr>
            </w:pPr>
            <w:r>
              <w:rPr>
                <w:rFonts w:hint="eastAsia" w:ascii="仿宋_GB2312" w:hAnsi="仿宋_GB2312" w:eastAsia="仿宋_GB2312" w:cs="仿宋_GB2312"/>
                <w:i w:val="0"/>
                <w:iCs w:val="0"/>
                <w:snapToGrid w:val="0"/>
                <w:color w:val="000000" w:themeColor="text1"/>
                <w:kern w:val="0"/>
                <w:sz w:val="24"/>
                <w:szCs w:val="24"/>
                <w:u w:val="none"/>
                <w:lang w:val="en-US" w:eastAsia="zh-CN" w:bidi="ar"/>
                <w14:textFill>
                  <w14:solidFill>
                    <w14:schemeClr w14:val="tx1"/>
                  </w14:solidFill>
                </w14:textFill>
              </w:rPr>
              <w:t>范寨镇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trPr>
        <w:tc>
          <w:tcPr>
            <w:tcW w:w="14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snapToGrid w:val="0"/>
                <w:color w:val="000000" w:themeColor="text1"/>
                <w:kern w:val="0"/>
                <w:sz w:val="24"/>
                <w:szCs w:val="24"/>
                <w:u w:val="none"/>
                <w:lang w:val="en-US" w:eastAsia="zh-CN" w:bidi="ar"/>
                <w14:textFill>
                  <w14:solidFill>
                    <w14:schemeClr w14:val="tx1"/>
                  </w14:solidFill>
                </w14:textFill>
              </w:rPr>
            </w:pPr>
            <w:r>
              <w:rPr>
                <w:rFonts w:hint="eastAsia" w:ascii="仿宋_GB2312" w:hAnsi="仿宋_GB2312" w:eastAsia="仿宋_GB2312" w:cs="仿宋_GB2312"/>
                <w:i w:val="0"/>
                <w:iCs w:val="0"/>
                <w:snapToGrid w:val="0"/>
                <w:color w:val="000000" w:themeColor="text1"/>
                <w:kern w:val="0"/>
                <w:sz w:val="24"/>
                <w:szCs w:val="24"/>
                <w:u w:val="none"/>
                <w:lang w:val="en-US" w:eastAsia="zh-CN" w:bidi="ar"/>
                <w14:textFill>
                  <w14:solidFill>
                    <w14:schemeClr w14:val="tx1"/>
                  </w14:solidFill>
                </w14:textFill>
              </w:rPr>
              <w:t>3</w:t>
            </w:r>
          </w:p>
        </w:tc>
        <w:tc>
          <w:tcPr>
            <w:tcW w:w="54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snapToGrid w:val="0"/>
                <w:color w:val="000000" w:themeColor="text1"/>
                <w:kern w:val="0"/>
                <w:sz w:val="24"/>
                <w:szCs w:val="24"/>
                <w:u w:val="none"/>
                <w:lang w:val="en-US" w:eastAsia="zh-CN" w:bidi="ar"/>
                <w14:textFill>
                  <w14:solidFill>
                    <w14:schemeClr w14:val="tx1"/>
                  </w14:solidFill>
                </w14:textFill>
              </w:rPr>
            </w:pPr>
            <w:r>
              <w:rPr>
                <w:rFonts w:hint="eastAsia" w:ascii="仿宋_GB2312" w:hAnsi="仿宋_GB2312" w:eastAsia="仿宋_GB2312" w:cs="仿宋_GB2312"/>
                <w:i w:val="0"/>
                <w:iCs w:val="0"/>
                <w:snapToGrid w:val="0"/>
                <w:color w:val="000000" w:themeColor="text1"/>
                <w:kern w:val="0"/>
                <w:sz w:val="24"/>
                <w:szCs w:val="24"/>
                <w:u w:val="none"/>
                <w:lang w:val="en-US" w:eastAsia="zh-CN" w:bidi="ar"/>
                <w14:textFill>
                  <w14:solidFill>
                    <w14:schemeClr w14:val="tx1"/>
                  </w14:solidFill>
                </w14:textFill>
              </w:rPr>
              <w:t>冠县农业电商产业园项目(泉润（冠县）农产品批发市场经营有限公司)</w:t>
            </w:r>
          </w:p>
        </w:tc>
        <w:tc>
          <w:tcPr>
            <w:tcW w:w="1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snapToGrid w:val="0"/>
                <w:color w:val="000000" w:themeColor="text1"/>
                <w:kern w:val="0"/>
                <w:sz w:val="24"/>
                <w:szCs w:val="24"/>
                <w:u w:val="none"/>
                <w:lang w:val="en-US" w:eastAsia="zh-CN" w:bidi="ar"/>
                <w14:textFill>
                  <w14:solidFill>
                    <w14:schemeClr w14:val="tx1"/>
                  </w14:solidFill>
                </w14:textFill>
              </w:rPr>
            </w:pPr>
            <w:r>
              <w:rPr>
                <w:rFonts w:hint="eastAsia" w:ascii="仿宋_GB2312" w:hAnsi="仿宋_GB2312" w:eastAsia="仿宋_GB2312" w:cs="仿宋_GB2312"/>
                <w:i w:val="0"/>
                <w:iCs w:val="0"/>
                <w:snapToGrid w:val="0"/>
                <w:color w:val="000000" w:themeColor="text1"/>
                <w:kern w:val="0"/>
                <w:sz w:val="24"/>
                <w:szCs w:val="24"/>
                <w:u w:val="none"/>
                <w:lang w:val="en-US" w:eastAsia="zh-CN" w:bidi="ar"/>
                <w14:textFill>
                  <w14:solidFill>
                    <w14:schemeClr w14:val="tx1"/>
                  </w14:solidFill>
                </w14:textFill>
              </w:rPr>
              <w:t>崇文街道办事处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trPr>
        <w:tc>
          <w:tcPr>
            <w:tcW w:w="14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snapToGrid w:val="0"/>
                <w:color w:val="000000" w:themeColor="text1"/>
                <w:kern w:val="0"/>
                <w:sz w:val="24"/>
                <w:szCs w:val="24"/>
                <w:u w:val="none"/>
                <w:lang w:val="en-US" w:eastAsia="zh-CN" w:bidi="ar"/>
                <w14:textFill>
                  <w14:solidFill>
                    <w14:schemeClr w14:val="tx1"/>
                  </w14:solidFill>
                </w14:textFill>
              </w:rPr>
            </w:pPr>
            <w:r>
              <w:rPr>
                <w:rFonts w:hint="eastAsia" w:ascii="仿宋_GB2312" w:hAnsi="仿宋_GB2312" w:eastAsia="仿宋_GB2312" w:cs="仿宋_GB2312"/>
                <w:i w:val="0"/>
                <w:iCs w:val="0"/>
                <w:snapToGrid w:val="0"/>
                <w:color w:val="000000" w:themeColor="text1"/>
                <w:kern w:val="0"/>
                <w:sz w:val="24"/>
                <w:szCs w:val="24"/>
                <w:u w:val="none"/>
                <w:lang w:val="en-US" w:eastAsia="zh-CN" w:bidi="ar"/>
                <w14:textFill>
                  <w14:solidFill>
                    <w14:schemeClr w14:val="tx1"/>
                  </w14:solidFill>
                </w14:textFill>
              </w:rPr>
              <w:t>4</w:t>
            </w:r>
          </w:p>
        </w:tc>
        <w:tc>
          <w:tcPr>
            <w:tcW w:w="54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snapToGrid w:val="0"/>
                <w:color w:val="000000" w:themeColor="text1"/>
                <w:kern w:val="0"/>
                <w:sz w:val="24"/>
                <w:szCs w:val="24"/>
                <w:u w:val="none"/>
                <w:lang w:val="en-US" w:eastAsia="zh-CN" w:bidi="ar"/>
                <w14:textFill>
                  <w14:solidFill>
                    <w14:schemeClr w14:val="tx1"/>
                  </w14:solidFill>
                </w14:textFill>
              </w:rPr>
            </w:pPr>
            <w:r>
              <w:rPr>
                <w:rFonts w:hint="eastAsia" w:ascii="仿宋_GB2312" w:hAnsi="仿宋_GB2312" w:eastAsia="仿宋_GB2312" w:cs="仿宋_GB2312"/>
                <w:i w:val="0"/>
                <w:iCs w:val="0"/>
                <w:snapToGrid w:val="0"/>
                <w:color w:val="000000" w:themeColor="text1"/>
                <w:kern w:val="0"/>
                <w:sz w:val="24"/>
                <w:szCs w:val="24"/>
                <w:u w:val="none"/>
                <w:lang w:val="en-US" w:eastAsia="zh-CN" w:bidi="ar"/>
                <w14:textFill>
                  <w14:solidFill>
                    <w14:schemeClr w14:val="tx1"/>
                  </w14:solidFill>
                </w14:textFill>
              </w:rPr>
              <w:t>农村基层防汛预报预警体系建设监测项目</w:t>
            </w:r>
          </w:p>
        </w:tc>
        <w:tc>
          <w:tcPr>
            <w:tcW w:w="1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snapToGrid w:val="0"/>
                <w:color w:val="000000" w:themeColor="text1"/>
                <w:kern w:val="0"/>
                <w:sz w:val="24"/>
                <w:szCs w:val="24"/>
                <w:u w:val="none"/>
                <w:lang w:val="en-US" w:eastAsia="zh-CN" w:bidi="ar"/>
                <w14:textFill>
                  <w14:solidFill>
                    <w14:schemeClr w14:val="tx1"/>
                  </w14:solidFill>
                </w14:textFill>
              </w:rPr>
            </w:pPr>
            <w:r>
              <w:rPr>
                <w:rFonts w:hint="eastAsia" w:ascii="仿宋_GB2312" w:hAnsi="仿宋_GB2312" w:eastAsia="仿宋_GB2312" w:cs="仿宋_GB2312"/>
                <w:i w:val="0"/>
                <w:iCs w:val="0"/>
                <w:snapToGrid w:val="0"/>
                <w:color w:val="000000" w:themeColor="text1"/>
                <w:kern w:val="0"/>
                <w:sz w:val="24"/>
                <w:szCs w:val="24"/>
                <w:u w:val="none"/>
                <w:lang w:val="en-US" w:eastAsia="zh-CN" w:bidi="ar"/>
                <w14:textFill>
                  <w14:solidFill>
                    <w14:schemeClr w14:val="tx1"/>
                  </w14:solidFill>
                </w14:textFill>
              </w:rPr>
              <w:t>县水利局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trPr>
        <w:tc>
          <w:tcPr>
            <w:tcW w:w="14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snapToGrid w:val="0"/>
                <w:color w:val="000000" w:themeColor="text1"/>
                <w:kern w:val="0"/>
                <w:sz w:val="24"/>
                <w:szCs w:val="24"/>
                <w:u w:val="none"/>
                <w:lang w:val="en-US" w:eastAsia="zh-CN" w:bidi="ar"/>
                <w14:textFill>
                  <w14:solidFill>
                    <w14:schemeClr w14:val="tx1"/>
                  </w14:solidFill>
                </w14:textFill>
              </w:rPr>
            </w:pPr>
          </w:p>
        </w:tc>
        <w:tc>
          <w:tcPr>
            <w:tcW w:w="54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snapToGrid w:val="0"/>
                <w:color w:val="000000" w:themeColor="text1"/>
                <w:kern w:val="0"/>
                <w:sz w:val="24"/>
                <w:szCs w:val="24"/>
                <w:u w:val="none"/>
                <w:lang w:val="en-US" w:eastAsia="zh-CN" w:bidi="ar"/>
                <w14:textFill>
                  <w14:solidFill>
                    <w14:schemeClr w14:val="tx1"/>
                  </w14:solidFill>
                </w14:textFill>
              </w:rPr>
            </w:pPr>
          </w:p>
        </w:tc>
        <w:tc>
          <w:tcPr>
            <w:tcW w:w="1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snapToGrid w:val="0"/>
                <w:color w:val="000000" w:themeColor="text1"/>
                <w:kern w:val="0"/>
                <w:sz w:val="24"/>
                <w:szCs w:val="24"/>
                <w:u w:val="none"/>
                <w:lang w:val="en-US" w:eastAsia="zh-CN" w:bidi="ar"/>
                <w14:textFill>
                  <w14:solidFill>
                    <w14:schemeClr w14:val="tx1"/>
                  </w14:solidFill>
                </w14:textFil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trPr>
        <w:tc>
          <w:tcPr>
            <w:tcW w:w="14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snapToGrid w:val="0"/>
                <w:color w:val="000000" w:themeColor="text1"/>
                <w:kern w:val="0"/>
                <w:sz w:val="24"/>
                <w:szCs w:val="24"/>
                <w:u w:val="none"/>
                <w:lang w:val="en-US" w:eastAsia="zh-CN" w:bidi="ar"/>
                <w14:textFill>
                  <w14:solidFill>
                    <w14:schemeClr w14:val="tx1"/>
                  </w14:solidFill>
                </w14:textFill>
              </w:rPr>
            </w:pPr>
          </w:p>
        </w:tc>
        <w:tc>
          <w:tcPr>
            <w:tcW w:w="54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snapToGrid w:val="0"/>
                <w:color w:val="000000" w:themeColor="text1"/>
                <w:kern w:val="0"/>
                <w:sz w:val="24"/>
                <w:szCs w:val="24"/>
                <w:u w:val="none"/>
                <w:lang w:val="en-US" w:eastAsia="zh-CN" w:bidi="ar"/>
                <w14:textFill>
                  <w14:solidFill>
                    <w14:schemeClr w14:val="tx1"/>
                  </w14:solidFill>
                </w14:textFill>
              </w:rPr>
            </w:pPr>
          </w:p>
        </w:tc>
        <w:tc>
          <w:tcPr>
            <w:tcW w:w="1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snapToGrid w:val="0"/>
                <w:color w:val="000000" w:themeColor="text1"/>
                <w:kern w:val="0"/>
                <w:sz w:val="24"/>
                <w:szCs w:val="24"/>
                <w:u w:val="none"/>
                <w:lang w:val="en-US" w:eastAsia="zh-CN" w:bidi="ar"/>
                <w14:textFill>
                  <w14:solidFill>
                    <w14:schemeClr w14:val="tx1"/>
                  </w14:solidFill>
                </w14:textFil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trPr>
        <w:tc>
          <w:tcPr>
            <w:tcW w:w="14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snapToGrid w:val="0"/>
                <w:color w:val="000000" w:themeColor="text1"/>
                <w:kern w:val="0"/>
                <w:sz w:val="24"/>
                <w:szCs w:val="24"/>
                <w:u w:val="none"/>
                <w:lang w:val="en-US" w:eastAsia="zh-CN" w:bidi="ar"/>
                <w14:textFill>
                  <w14:solidFill>
                    <w14:schemeClr w14:val="tx1"/>
                  </w14:solidFill>
                </w14:textFill>
              </w:rPr>
            </w:pPr>
          </w:p>
        </w:tc>
        <w:tc>
          <w:tcPr>
            <w:tcW w:w="54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snapToGrid w:val="0"/>
                <w:color w:val="000000" w:themeColor="text1"/>
                <w:kern w:val="0"/>
                <w:sz w:val="24"/>
                <w:szCs w:val="24"/>
                <w:u w:val="none"/>
                <w:lang w:val="en-US" w:eastAsia="zh-CN" w:bidi="ar"/>
                <w14:textFill>
                  <w14:solidFill>
                    <w14:schemeClr w14:val="tx1"/>
                  </w14:solidFill>
                </w14:textFill>
              </w:rPr>
            </w:pPr>
          </w:p>
        </w:tc>
        <w:tc>
          <w:tcPr>
            <w:tcW w:w="1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snapToGrid w:val="0"/>
                <w:color w:val="000000" w:themeColor="text1"/>
                <w:kern w:val="0"/>
                <w:sz w:val="24"/>
                <w:szCs w:val="24"/>
                <w:u w:val="none"/>
                <w:lang w:val="en-US" w:eastAsia="zh-CN" w:bidi="ar"/>
                <w14:textFill>
                  <w14:solidFill>
                    <w14:schemeClr w14:val="tx1"/>
                  </w14:solidFill>
                </w14:textFil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trPr>
        <w:tc>
          <w:tcPr>
            <w:tcW w:w="14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snapToGrid w:val="0"/>
                <w:color w:val="000000" w:themeColor="text1"/>
                <w:kern w:val="0"/>
                <w:sz w:val="24"/>
                <w:szCs w:val="24"/>
                <w:u w:val="none"/>
                <w:lang w:val="en-US" w:eastAsia="zh-CN" w:bidi="ar"/>
                <w14:textFill>
                  <w14:solidFill>
                    <w14:schemeClr w14:val="tx1"/>
                  </w14:solidFill>
                </w14:textFill>
              </w:rPr>
            </w:pPr>
          </w:p>
        </w:tc>
        <w:tc>
          <w:tcPr>
            <w:tcW w:w="54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snapToGrid w:val="0"/>
                <w:color w:val="000000" w:themeColor="text1"/>
                <w:kern w:val="0"/>
                <w:sz w:val="24"/>
                <w:szCs w:val="24"/>
                <w:u w:val="none"/>
                <w:lang w:val="en-US" w:eastAsia="zh-CN" w:bidi="ar"/>
                <w14:textFill>
                  <w14:solidFill>
                    <w14:schemeClr w14:val="tx1"/>
                  </w14:solidFill>
                </w14:textFill>
              </w:rPr>
            </w:pPr>
          </w:p>
        </w:tc>
        <w:tc>
          <w:tcPr>
            <w:tcW w:w="1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snapToGrid w:val="0"/>
                <w:color w:val="000000" w:themeColor="text1"/>
                <w:kern w:val="0"/>
                <w:sz w:val="24"/>
                <w:szCs w:val="24"/>
                <w:u w:val="none"/>
                <w:lang w:val="en-US" w:eastAsia="zh-CN" w:bidi="ar"/>
                <w14:textFill>
                  <w14:solidFill>
                    <w14:schemeClr w14:val="tx1"/>
                  </w14:solidFill>
                </w14:textFil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trPr>
        <w:tc>
          <w:tcPr>
            <w:tcW w:w="14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snapToGrid w:val="0"/>
                <w:color w:val="000000" w:themeColor="text1"/>
                <w:kern w:val="0"/>
                <w:sz w:val="24"/>
                <w:szCs w:val="24"/>
                <w:u w:val="none"/>
                <w:lang w:val="en-US" w:eastAsia="zh-CN" w:bidi="ar"/>
                <w14:textFill>
                  <w14:solidFill>
                    <w14:schemeClr w14:val="tx1"/>
                  </w14:solidFill>
                </w14:textFill>
              </w:rPr>
            </w:pPr>
          </w:p>
        </w:tc>
        <w:tc>
          <w:tcPr>
            <w:tcW w:w="54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snapToGrid w:val="0"/>
                <w:color w:val="000000" w:themeColor="text1"/>
                <w:kern w:val="0"/>
                <w:sz w:val="24"/>
                <w:szCs w:val="24"/>
                <w:u w:val="none"/>
                <w:lang w:val="en-US" w:eastAsia="zh-CN" w:bidi="ar"/>
                <w14:textFill>
                  <w14:solidFill>
                    <w14:schemeClr w14:val="tx1"/>
                  </w14:solidFill>
                </w14:textFill>
              </w:rPr>
            </w:pPr>
          </w:p>
        </w:tc>
        <w:tc>
          <w:tcPr>
            <w:tcW w:w="1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snapToGrid w:val="0"/>
                <w:color w:val="000000" w:themeColor="text1"/>
                <w:kern w:val="0"/>
                <w:sz w:val="24"/>
                <w:szCs w:val="24"/>
                <w:u w:val="none"/>
                <w:lang w:val="en-US" w:eastAsia="zh-CN" w:bidi="ar"/>
                <w14:textFill>
                  <w14:solidFill>
                    <w14:schemeClr w14:val="tx1"/>
                  </w14:solidFill>
                </w14:textFil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trPr>
        <w:tc>
          <w:tcPr>
            <w:tcW w:w="14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snapToGrid w:val="0"/>
                <w:color w:val="000000" w:themeColor="text1"/>
                <w:kern w:val="0"/>
                <w:sz w:val="24"/>
                <w:szCs w:val="24"/>
                <w:u w:val="none"/>
                <w:lang w:val="en-US" w:eastAsia="zh-CN" w:bidi="ar"/>
                <w14:textFill>
                  <w14:solidFill>
                    <w14:schemeClr w14:val="tx1"/>
                  </w14:solidFill>
                </w14:textFill>
              </w:rPr>
            </w:pPr>
          </w:p>
        </w:tc>
        <w:tc>
          <w:tcPr>
            <w:tcW w:w="54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snapToGrid w:val="0"/>
                <w:color w:val="000000" w:themeColor="text1"/>
                <w:kern w:val="0"/>
                <w:sz w:val="24"/>
                <w:szCs w:val="24"/>
                <w:u w:val="none"/>
                <w:lang w:val="en-US" w:eastAsia="zh-CN" w:bidi="ar"/>
                <w14:textFill>
                  <w14:solidFill>
                    <w14:schemeClr w14:val="tx1"/>
                  </w14:solidFill>
                </w14:textFill>
              </w:rPr>
            </w:pPr>
          </w:p>
        </w:tc>
        <w:tc>
          <w:tcPr>
            <w:tcW w:w="1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snapToGrid w:val="0"/>
                <w:color w:val="000000" w:themeColor="text1"/>
                <w:kern w:val="0"/>
                <w:sz w:val="24"/>
                <w:szCs w:val="24"/>
                <w:u w:val="none"/>
                <w:lang w:val="en-US" w:eastAsia="zh-CN" w:bidi="ar"/>
                <w14:textFill>
                  <w14:solidFill>
                    <w14:schemeClr w14:val="tx1"/>
                  </w14:solidFill>
                </w14:textFil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trPr>
        <w:tc>
          <w:tcPr>
            <w:tcW w:w="14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snapToGrid w:val="0"/>
                <w:color w:val="000000" w:themeColor="text1"/>
                <w:kern w:val="0"/>
                <w:sz w:val="24"/>
                <w:szCs w:val="24"/>
                <w:u w:val="none"/>
                <w:lang w:val="en-US" w:eastAsia="zh-CN" w:bidi="ar"/>
                <w14:textFill>
                  <w14:solidFill>
                    <w14:schemeClr w14:val="tx1"/>
                  </w14:solidFill>
                </w14:textFill>
              </w:rPr>
            </w:pPr>
          </w:p>
        </w:tc>
        <w:tc>
          <w:tcPr>
            <w:tcW w:w="54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snapToGrid w:val="0"/>
                <w:color w:val="000000" w:themeColor="text1"/>
                <w:kern w:val="0"/>
                <w:sz w:val="24"/>
                <w:szCs w:val="24"/>
                <w:u w:val="none"/>
                <w:lang w:val="en-US" w:eastAsia="zh-CN" w:bidi="ar"/>
                <w14:textFill>
                  <w14:solidFill>
                    <w14:schemeClr w14:val="tx1"/>
                  </w14:solidFill>
                </w14:textFill>
              </w:rPr>
            </w:pPr>
          </w:p>
        </w:tc>
        <w:tc>
          <w:tcPr>
            <w:tcW w:w="1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snapToGrid w:val="0"/>
                <w:color w:val="000000" w:themeColor="text1"/>
                <w:kern w:val="0"/>
                <w:sz w:val="24"/>
                <w:szCs w:val="24"/>
                <w:u w:val="none"/>
                <w:lang w:val="en-US" w:eastAsia="zh-CN" w:bidi="ar"/>
                <w14:textFill>
                  <w14:solidFill>
                    <w14:schemeClr w14:val="tx1"/>
                  </w14:solidFill>
                </w14:textFil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trPr>
        <w:tc>
          <w:tcPr>
            <w:tcW w:w="14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snapToGrid w:val="0"/>
                <w:color w:val="000000" w:themeColor="text1"/>
                <w:kern w:val="0"/>
                <w:sz w:val="24"/>
                <w:szCs w:val="24"/>
                <w:u w:val="none"/>
                <w:lang w:val="en-US" w:eastAsia="zh-CN" w:bidi="ar"/>
                <w14:textFill>
                  <w14:solidFill>
                    <w14:schemeClr w14:val="tx1"/>
                  </w14:solidFill>
                </w14:textFill>
              </w:rPr>
            </w:pPr>
          </w:p>
        </w:tc>
        <w:tc>
          <w:tcPr>
            <w:tcW w:w="54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snapToGrid w:val="0"/>
                <w:color w:val="000000" w:themeColor="text1"/>
                <w:kern w:val="0"/>
                <w:sz w:val="24"/>
                <w:szCs w:val="24"/>
                <w:u w:val="none"/>
                <w:lang w:val="en-US" w:eastAsia="zh-CN" w:bidi="ar"/>
                <w14:textFill>
                  <w14:solidFill>
                    <w14:schemeClr w14:val="tx1"/>
                  </w14:solidFill>
                </w14:textFill>
              </w:rPr>
            </w:pPr>
          </w:p>
        </w:tc>
        <w:tc>
          <w:tcPr>
            <w:tcW w:w="1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snapToGrid w:val="0"/>
                <w:color w:val="000000" w:themeColor="text1"/>
                <w:kern w:val="0"/>
                <w:sz w:val="24"/>
                <w:szCs w:val="24"/>
                <w:u w:val="none"/>
                <w:lang w:val="en-US" w:eastAsia="zh-CN" w:bidi="ar"/>
                <w14:textFill>
                  <w14:solidFill>
                    <w14:schemeClr w14:val="tx1"/>
                  </w14:solidFill>
                </w14:textFil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trPr>
        <w:tc>
          <w:tcPr>
            <w:tcW w:w="14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snapToGrid w:val="0"/>
                <w:color w:val="000000" w:themeColor="text1"/>
                <w:kern w:val="0"/>
                <w:sz w:val="24"/>
                <w:szCs w:val="24"/>
                <w:u w:val="none"/>
                <w:lang w:val="en-US" w:eastAsia="zh-CN" w:bidi="ar"/>
                <w14:textFill>
                  <w14:solidFill>
                    <w14:schemeClr w14:val="tx1"/>
                  </w14:solidFill>
                </w14:textFill>
              </w:rPr>
            </w:pPr>
          </w:p>
        </w:tc>
        <w:tc>
          <w:tcPr>
            <w:tcW w:w="54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snapToGrid w:val="0"/>
                <w:color w:val="000000" w:themeColor="text1"/>
                <w:kern w:val="0"/>
                <w:sz w:val="24"/>
                <w:szCs w:val="24"/>
                <w:u w:val="none"/>
                <w:lang w:val="en-US" w:eastAsia="zh-CN" w:bidi="ar"/>
                <w14:textFill>
                  <w14:solidFill>
                    <w14:schemeClr w14:val="tx1"/>
                  </w14:solidFill>
                </w14:textFill>
              </w:rPr>
            </w:pPr>
          </w:p>
        </w:tc>
        <w:tc>
          <w:tcPr>
            <w:tcW w:w="1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snapToGrid w:val="0"/>
                <w:color w:val="000000" w:themeColor="text1"/>
                <w:kern w:val="0"/>
                <w:sz w:val="24"/>
                <w:szCs w:val="24"/>
                <w:u w:val="none"/>
                <w:lang w:val="en-US" w:eastAsia="zh-CN" w:bidi="ar"/>
                <w14:textFill>
                  <w14:solidFill>
                    <w14:schemeClr w14:val="tx1"/>
                  </w14:solidFill>
                </w14:textFil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trPr>
        <w:tc>
          <w:tcPr>
            <w:tcW w:w="14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snapToGrid w:val="0"/>
                <w:color w:val="000000" w:themeColor="text1"/>
                <w:kern w:val="0"/>
                <w:sz w:val="24"/>
                <w:szCs w:val="24"/>
                <w:u w:val="none"/>
                <w:lang w:val="en-US" w:eastAsia="zh-CN" w:bidi="ar"/>
                <w14:textFill>
                  <w14:solidFill>
                    <w14:schemeClr w14:val="tx1"/>
                  </w14:solidFill>
                </w14:textFill>
              </w:rPr>
            </w:pPr>
          </w:p>
        </w:tc>
        <w:tc>
          <w:tcPr>
            <w:tcW w:w="54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snapToGrid w:val="0"/>
                <w:color w:val="000000" w:themeColor="text1"/>
                <w:kern w:val="0"/>
                <w:sz w:val="24"/>
                <w:szCs w:val="24"/>
                <w:u w:val="none"/>
                <w:lang w:val="en-US" w:eastAsia="zh-CN" w:bidi="ar"/>
                <w14:textFill>
                  <w14:solidFill>
                    <w14:schemeClr w14:val="tx1"/>
                  </w14:solidFill>
                </w14:textFill>
              </w:rPr>
            </w:pPr>
          </w:p>
        </w:tc>
        <w:tc>
          <w:tcPr>
            <w:tcW w:w="1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snapToGrid w:val="0"/>
                <w:color w:val="000000" w:themeColor="text1"/>
                <w:kern w:val="0"/>
                <w:sz w:val="24"/>
                <w:szCs w:val="24"/>
                <w:u w:val="none"/>
                <w:lang w:val="en-US" w:eastAsia="zh-CN" w:bidi="ar"/>
                <w14:textFill>
                  <w14:solidFill>
                    <w14:schemeClr w14:val="tx1"/>
                  </w14:solidFill>
                </w14:textFill>
              </w:rPr>
            </w:pPr>
          </w:p>
        </w:tc>
      </w:tr>
    </w:tbl>
    <w:p>
      <w:pPr>
        <w:pStyle w:val="5"/>
        <w:rPr>
          <w:rFonts w:hint="eastAsia" w:ascii="宋体" w:hAnsi="宋体" w:eastAsia="宋体" w:cs="宋体"/>
          <w:i w:val="0"/>
          <w:iCs w:val="0"/>
          <w:snapToGrid w:val="0"/>
          <w:color w:val="000000" w:themeColor="text1"/>
          <w:kern w:val="0"/>
          <w:sz w:val="22"/>
          <w:szCs w:val="22"/>
          <w:u w:val="none"/>
          <w:lang w:val="en-US" w:eastAsia="zh-CN" w:bidi="ar"/>
          <w14:textFill>
            <w14:solidFill>
              <w14:schemeClr w14:val="tx1"/>
            </w14:solidFill>
          </w14:textFill>
        </w:rPr>
      </w:pPr>
    </w:p>
    <w:tbl>
      <w:tblPr>
        <w:tblStyle w:val="9"/>
        <w:tblW w:w="8763"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358"/>
        <w:gridCol w:w="5492"/>
        <w:gridCol w:w="191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jc w:val="center"/>
        </w:trPr>
        <w:tc>
          <w:tcPr>
            <w:tcW w:w="876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snapToGrid w:val="0"/>
                <w:color w:val="000000" w:themeColor="text1"/>
                <w:kern w:val="0"/>
                <w:sz w:val="22"/>
                <w:szCs w:val="22"/>
                <w:u w:val="none"/>
                <w:lang w:val="en-US" w:eastAsia="zh-CN" w:bidi="ar"/>
                <w14:textFill>
                  <w14:solidFill>
                    <w14:schemeClr w14:val="tx1"/>
                  </w14:solidFill>
                </w14:textFill>
              </w:rPr>
            </w:pPr>
            <w:r>
              <w:rPr>
                <w:rFonts w:hint="eastAsia" w:ascii="黑体" w:hAnsi="黑体" w:eastAsia="黑体" w:cs="黑体"/>
                <w:i w:val="0"/>
                <w:iCs w:val="0"/>
                <w:snapToGrid w:val="0"/>
                <w:color w:val="000000" w:themeColor="text1"/>
                <w:kern w:val="0"/>
                <w:sz w:val="32"/>
                <w:szCs w:val="32"/>
                <w:u w:val="none"/>
                <w:lang w:val="en-US" w:eastAsia="zh-CN" w:bidi="ar"/>
                <w14:textFill>
                  <w14:solidFill>
                    <w14:schemeClr w14:val="tx1"/>
                  </w14:solidFill>
                </w14:textFill>
              </w:rPr>
              <w:t>2.冠县工业数字化重点项目表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jc w:val="center"/>
        </w:trPr>
        <w:tc>
          <w:tcPr>
            <w:tcW w:w="13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黑体" w:eastAsia="黑体" w:cs="黑体"/>
                <w:i w:val="0"/>
                <w:iCs w:val="0"/>
                <w:snapToGrid w:val="0"/>
                <w:color w:val="000000" w:themeColor="text1"/>
                <w:kern w:val="0"/>
                <w:sz w:val="24"/>
                <w:szCs w:val="24"/>
                <w:u w:val="none"/>
                <w:lang w:val="en-US" w:eastAsia="zh-CN" w:bidi="ar"/>
                <w14:textFill>
                  <w14:solidFill>
                    <w14:schemeClr w14:val="tx1"/>
                  </w14:solidFill>
                </w14:textFill>
              </w:rPr>
            </w:pPr>
            <w:r>
              <w:rPr>
                <w:rFonts w:hint="eastAsia" w:ascii="黑体" w:hAnsi="黑体" w:eastAsia="黑体" w:cs="黑体"/>
                <w:i w:val="0"/>
                <w:iCs w:val="0"/>
                <w:snapToGrid w:val="0"/>
                <w:color w:val="000000" w:themeColor="text1"/>
                <w:kern w:val="0"/>
                <w:sz w:val="24"/>
                <w:szCs w:val="24"/>
                <w:u w:val="none"/>
                <w:lang w:val="en-US" w:eastAsia="zh-CN" w:bidi="ar"/>
                <w14:textFill>
                  <w14:solidFill>
                    <w14:schemeClr w14:val="tx1"/>
                  </w14:solidFill>
                </w14:textFill>
              </w:rPr>
              <w:t>序号</w:t>
            </w:r>
          </w:p>
        </w:tc>
        <w:tc>
          <w:tcPr>
            <w:tcW w:w="54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黑体" w:eastAsia="黑体" w:cs="黑体"/>
                <w:i w:val="0"/>
                <w:iCs w:val="0"/>
                <w:snapToGrid w:val="0"/>
                <w:color w:val="000000" w:themeColor="text1"/>
                <w:kern w:val="0"/>
                <w:sz w:val="24"/>
                <w:szCs w:val="24"/>
                <w:u w:val="none"/>
                <w:lang w:val="en-US" w:eastAsia="zh-CN" w:bidi="ar"/>
                <w14:textFill>
                  <w14:solidFill>
                    <w14:schemeClr w14:val="tx1"/>
                  </w14:solidFill>
                </w14:textFill>
              </w:rPr>
            </w:pPr>
            <w:r>
              <w:rPr>
                <w:rFonts w:hint="eastAsia" w:ascii="黑体" w:hAnsi="黑体" w:eastAsia="黑体" w:cs="黑体"/>
                <w:i w:val="0"/>
                <w:iCs w:val="0"/>
                <w:snapToGrid w:val="0"/>
                <w:color w:val="000000" w:themeColor="text1"/>
                <w:kern w:val="0"/>
                <w:sz w:val="24"/>
                <w:szCs w:val="24"/>
                <w:u w:val="none"/>
                <w:lang w:val="en-US" w:eastAsia="zh-CN" w:bidi="ar"/>
                <w14:textFill>
                  <w14:solidFill>
                    <w14:schemeClr w14:val="tx1"/>
                  </w14:solidFill>
                </w14:textFill>
              </w:rPr>
              <w:t>项目名称</w:t>
            </w:r>
          </w:p>
        </w:tc>
        <w:tc>
          <w:tcPr>
            <w:tcW w:w="19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黑体" w:eastAsia="黑体" w:cs="黑体"/>
                <w:i w:val="0"/>
                <w:iCs w:val="0"/>
                <w:snapToGrid w:val="0"/>
                <w:color w:val="000000" w:themeColor="text1"/>
                <w:kern w:val="0"/>
                <w:sz w:val="24"/>
                <w:szCs w:val="24"/>
                <w:u w:val="none"/>
                <w:lang w:val="en-US" w:eastAsia="zh-CN" w:bidi="ar"/>
                <w14:textFill>
                  <w14:solidFill>
                    <w14:schemeClr w14:val="tx1"/>
                  </w14:solidFill>
                </w14:textFill>
              </w:rPr>
            </w:pPr>
            <w:r>
              <w:rPr>
                <w:rFonts w:hint="eastAsia" w:ascii="黑体" w:hAnsi="黑体" w:eastAsia="黑体" w:cs="黑体"/>
                <w:i w:val="0"/>
                <w:iCs w:val="0"/>
                <w:snapToGrid w:val="0"/>
                <w:color w:val="000000" w:themeColor="text1"/>
                <w:kern w:val="0"/>
                <w:sz w:val="24"/>
                <w:szCs w:val="24"/>
                <w:u w:val="none"/>
                <w:lang w:val="en-US" w:eastAsia="zh-CN" w:bidi="ar"/>
                <w14:textFill>
                  <w14:solidFill>
                    <w14:schemeClr w14:val="tx1"/>
                  </w14:solidFill>
                </w14:textFill>
              </w:rPr>
              <w:t>项目所在地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jc w:val="center"/>
        </w:trPr>
        <w:tc>
          <w:tcPr>
            <w:tcW w:w="13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snapToGrid w:val="0"/>
                <w:color w:val="000000" w:themeColor="text1"/>
                <w:kern w:val="0"/>
                <w:sz w:val="24"/>
                <w:szCs w:val="24"/>
                <w:u w:val="none"/>
                <w:lang w:val="en-US" w:eastAsia="zh-CN" w:bidi="ar"/>
                <w14:textFill>
                  <w14:solidFill>
                    <w14:schemeClr w14:val="tx1"/>
                  </w14:solidFill>
                </w14:textFill>
              </w:rPr>
            </w:pPr>
            <w:r>
              <w:rPr>
                <w:rFonts w:hint="eastAsia" w:ascii="仿宋_GB2312" w:hAnsi="仿宋_GB2312" w:eastAsia="仿宋_GB2312" w:cs="仿宋_GB2312"/>
                <w:i w:val="0"/>
                <w:iCs w:val="0"/>
                <w:snapToGrid w:val="0"/>
                <w:color w:val="000000" w:themeColor="text1"/>
                <w:kern w:val="0"/>
                <w:sz w:val="24"/>
                <w:szCs w:val="24"/>
                <w:u w:val="none"/>
                <w:lang w:val="en-US" w:eastAsia="zh-CN" w:bidi="ar"/>
                <w14:textFill>
                  <w14:solidFill>
                    <w14:schemeClr w14:val="tx1"/>
                  </w14:solidFill>
                </w14:textFill>
              </w:rPr>
              <w:t>1</w:t>
            </w:r>
          </w:p>
        </w:tc>
        <w:tc>
          <w:tcPr>
            <w:tcW w:w="54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snapToGrid w:val="0"/>
                <w:color w:val="000000" w:themeColor="text1"/>
                <w:kern w:val="0"/>
                <w:sz w:val="24"/>
                <w:szCs w:val="24"/>
                <w:u w:val="none"/>
                <w:lang w:val="en-US" w:eastAsia="zh-CN" w:bidi="ar"/>
                <w14:textFill>
                  <w14:solidFill>
                    <w14:schemeClr w14:val="tx1"/>
                  </w14:solidFill>
                </w14:textFill>
              </w:rPr>
            </w:pPr>
            <w:r>
              <w:rPr>
                <w:rFonts w:hint="eastAsia" w:ascii="仿宋_GB2312" w:hAnsi="仿宋_GB2312" w:eastAsia="仿宋_GB2312" w:cs="仿宋_GB2312"/>
                <w:i w:val="0"/>
                <w:iCs w:val="0"/>
                <w:snapToGrid w:val="0"/>
                <w:color w:val="000000" w:themeColor="text1"/>
                <w:kern w:val="0"/>
                <w:sz w:val="24"/>
                <w:szCs w:val="24"/>
                <w:u w:val="none"/>
                <w:lang w:val="en-US" w:eastAsia="zh-CN" w:bidi="ar"/>
                <w14:textFill>
                  <w14:solidFill>
                    <w14:schemeClr w14:val="tx1"/>
                  </w14:solidFill>
                </w14:textFill>
              </w:rPr>
              <w:t>企业智能化改造项目(山东冠洲股份有限公司)</w:t>
            </w:r>
          </w:p>
        </w:tc>
        <w:tc>
          <w:tcPr>
            <w:tcW w:w="19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snapToGrid w:val="0"/>
                <w:color w:val="000000" w:themeColor="text1"/>
                <w:kern w:val="0"/>
                <w:sz w:val="24"/>
                <w:szCs w:val="24"/>
                <w:u w:val="none"/>
                <w:lang w:val="en-US" w:eastAsia="zh-CN" w:bidi="ar"/>
                <w14:textFill>
                  <w14:solidFill>
                    <w14:schemeClr w14:val="tx1"/>
                  </w14:solidFill>
                </w14:textFill>
              </w:rPr>
            </w:pPr>
            <w:r>
              <w:rPr>
                <w:rFonts w:hint="eastAsia" w:ascii="仿宋_GB2312" w:hAnsi="仿宋_GB2312" w:eastAsia="仿宋_GB2312" w:cs="仿宋_GB2312"/>
                <w:i w:val="0"/>
                <w:iCs w:val="0"/>
                <w:snapToGrid w:val="0"/>
                <w:color w:val="000000" w:themeColor="text1"/>
                <w:kern w:val="0"/>
                <w:sz w:val="24"/>
                <w:szCs w:val="24"/>
                <w:u w:val="none"/>
                <w:lang w:val="en-US" w:eastAsia="zh-CN" w:bidi="ar"/>
                <w14:textFill>
                  <w14:solidFill>
                    <w14:schemeClr w14:val="tx1"/>
                  </w14:solidFill>
                </w14:textFill>
              </w:rPr>
              <w:t>冠洲集团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jc w:val="center"/>
        </w:trPr>
        <w:tc>
          <w:tcPr>
            <w:tcW w:w="13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snapToGrid w:val="0"/>
                <w:color w:val="000000" w:themeColor="text1"/>
                <w:kern w:val="0"/>
                <w:sz w:val="24"/>
                <w:szCs w:val="24"/>
                <w:u w:val="none"/>
                <w:lang w:val="en-US" w:eastAsia="zh-CN" w:bidi="ar"/>
                <w14:textFill>
                  <w14:solidFill>
                    <w14:schemeClr w14:val="tx1"/>
                  </w14:solidFill>
                </w14:textFill>
              </w:rPr>
            </w:pPr>
            <w:r>
              <w:rPr>
                <w:rFonts w:hint="eastAsia" w:ascii="仿宋_GB2312" w:hAnsi="仿宋_GB2312" w:eastAsia="仿宋_GB2312" w:cs="仿宋_GB2312"/>
                <w:i w:val="0"/>
                <w:iCs w:val="0"/>
                <w:snapToGrid w:val="0"/>
                <w:color w:val="000000" w:themeColor="text1"/>
                <w:kern w:val="0"/>
                <w:sz w:val="24"/>
                <w:szCs w:val="24"/>
                <w:u w:val="none"/>
                <w:lang w:val="en-US" w:eastAsia="zh-CN" w:bidi="ar"/>
                <w14:textFill>
                  <w14:solidFill>
                    <w14:schemeClr w14:val="tx1"/>
                  </w14:solidFill>
                </w14:textFill>
              </w:rPr>
              <w:t>2</w:t>
            </w:r>
          </w:p>
        </w:tc>
        <w:tc>
          <w:tcPr>
            <w:tcW w:w="54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snapToGrid w:val="0"/>
                <w:color w:val="000000" w:themeColor="text1"/>
                <w:kern w:val="0"/>
                <w:sz w:val="24"/>
                <w:szCs w:val="24"/>
                <w:u w:val="none"/>
                <w:lang w:val="en-US" w:eastAsia="zh-CN" w:bidi="ar"/>
                <w14:textFill>
                  <w14:solidFill>
                    <w14:schemeClr w14:val="tx1"/>
                  </w14:solidFill>
                </w14:textFill>
              </w:rPr>
            </w:pPr>
            <w:r>
              <w:rPr>
                <w:rFonts w:hint="eastAsia" w:ascii="仿宋_GB2312" w:hAnsi="仿宋_GB2312" w:eastAsia="仿宋_GB2312" w:cs="仿宋_GB2312"/>
                <w:i w:val="0"/>
                <w:iCs w:val="0"/>
                <w:snapToGrid w:val="0"/>
                <w:color w:val="000000" w:themeColor="text1"/>
                <w:kern w:val="0"/>
                <w:sz w:val="24"/>
                <w:szCs w:val="24"/>
                <w:u w:val="none"/>
                <w:lang w:val="en-US" w:eastAsia="zh-CN" w:bidi="ar"/>
                <w14:textFill>
                  <w14:solidFill>
                    <w14:schemeClr w14:val="tx1"/>
                  </w14:solidFill>
                </w14:textFill>
              </w:rPr>
              <w:t xml:space="preserve"> 年产 1000 万平方米硅酸钙板智能化项目(冠县美安复合材料有限公司)</w:t>
            </w:r>
          </w:p>
        </w:tc>
        <w:tc>
          <w:tcPr>
            <w:tcW w:w="19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snapToGrid w:val="0"/>
                <w:color w:val="000000" w:themeColor="text1"/>
                <w:kern w:val="0"/>
                <w:sz w:val="24"/>
                <w:szCs w:val="24"/>
                <w:u w:val="none"/>
                <w:lang w:val="en-US" w:eastAsia="zh-CN" w:bidi="ar"/>
                <w14:textFill>
                  <w14:solidFill>
                    <w14:schemeClr w14:val="tx1"/>
                  </w14:solidFill>
                </w14:textFill>
              </w:rPr>
            </w:pPr>
            <w:r>
              <w:rPr>
                <w:rFonts w:hint="eastAsia" w:ascii="仿宋_GB2312" w:hAnsi="仿宋_GB2312" w:eastAsia="仿宋_GB2312" w:cs="仿宋_GB2312"/>
                <w:i w:val="0"/>
                <w:iCs w:val="0"/>
                <w:snapToGrid w:val="0"/>
                <w:color w:val="000000" w:themeColor="text1"/>
                <w:kern w:val="0"/>
                <w:sz w:val="24"/>
                <w:szCs w:val="24"/>
                <w:u w:val="none"/>
                <w:lang w:val="en-US" w:eastAsia="zh-CN" w:bidi="ar"/>
                <w14:textFill>
                  <w14:solidFill>
                    <w14:schemeClr w14:val="tx1"/>
                  </w14:solidFill>
                </w14:textFill>
              </w:rPr>
              <w:t>梁堂镇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jc w:val="center"/>
        </w:trPr>
        <w:tc>
          <w:tcPr>
            <w:tcW w:w="13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snapToGrid w:val="0"/>
                <w:color w:val="000000" w:themeColor="text1"/>
                <w:kern w:val="0"/>
                <w:sz w:val="24"/>
                <w:szCs w:val="24"/>
                <w:u w:val="none"/>
                <w:lang w:val="en-US" w:eastAsia="zh-CN" w:bidi="ar"/>
                <w14:textFill>
                  <w14:solidFill>
                    <w14:schemeClr w14:val="tx1"/>
                  </w14:solidFill>
                </w14:textFill>
              </w:rPr>
            </w:pPr>
            <w:r>
              <w:rPr>
                <w:rFonts w:hint="eastAsia" w:ascii="仿宋_GB2312" w:hAnsi="仿宋_GB2312" w:eastAsia="仿宋_GB2312" w:cs="仿宋_GB2312"/>
                <w:i w:val="0"/>
                <w:iCs w:val="0"/>
                <w:snapToGrid w:val="0"/>
                <w:color w:val="000000" w:themeColor="text1"/>
                <w:kern w:val="0"/>
                <w:sz w:val="24"/>
                <w:szCs w:val="24"/>
                <w:u w:val="none"/>
                <w:lang w:val="en-US" w:eastAsia="zh-CN" w:bidi="ar"/>
                <w14:textFill>
                  <w14:solidFill>
                    <w14:schemeClr w14:val="tx1"/>
                  </w14:solidFill>
                </w14:textFill>
              </w:rPr>
              <w:t>3</w:t>
            </w:r>
          </w:p>
        </w:tc>
        <w:tc>
          <w:tcPr>
            <w:tcW w:w="54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snapToGrid w:val="0"/>
                <w:color w:val="000000" w:themeColor="text1"/>
                <w:kern w:val="0"/>
                <w:sz w:val="24"/>
                <w:szCs w:val="24"/>
                <w:u w:val="none"/>
                <w:lang w:val="en-US" w:eastAsia="zh-CN" w:bidi="ar"/>
                <w14:textFill>
                  <w14:solidFill>
                    <w14:schemeClr w14:val="tx1"/>
                  </w14:solidFill>
                </w14:textFill>
              </w:rPr>
            </w:pPr>
            <w:r>
              <w:rPr>
                <w:rFonts w:hint="eastAsia" w:ascii="仿宋_GB2312" w:hAnsi="仿宋_GB2312" w:eastAsia="仿宋_GB2312" w:cs="仿宋_GB2312"/>
                <w:i w:val="0"/>
                <w:iCs w:val="0"/>
                <w:snapToGrid w:val="0"/>
                <w:color w:val="000000" w:themeColor="text1"/>
                <w:kern w:val="0"/>
                <w:sz w:val="24"/>
                <w:szCs w:val="24"/>
                <w:u w:val="none"/>
                <w:lang w:val="en-US" w:eastAsia="zh-CN" w:bidi="ar"/>
                <w14:textFill>
                  <w14:solidFill>
                    <w14:schemeClr w14:val="tx1"/>
                  </w14:solidFill>
                </w14:textFill>
              </w:rPr>
              <w:t>智慧化工厂项目(山东冠星纺织集团)</w:t>
            </w:r>
          </w:p>
        </w:tc>
        <w:tc>
          <w:tcPr>
            <w:tcW w:w="19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snapToGrid w:val="0"/>
                <w:color w:val="000000" w:themeColor="text1"/>
                <w:kern w:val="0"/>
                <w:sz w:val="24"/>
                <w:szCs w:val="24"/>
                <w:u w:val="none"/>
                <w:lang w:val="en-US" w:eastAsia="zh-CN" w:bidi="ar"/>
                <w14:textFill>
                  <w14:solidFill>
                    <w14:schemeClr w14:val="tx1"/>
                  </w14:solidFill>
                </w14:textFill>
              </w:rPr>
            </w:pPr>
            <w:r>
              <w:rPr>
                <w:rFonts w:hint="eastAsia" w:ascii="仿宋_GB2312" w:hAnsi="仿宋_GB2312" w:eastAsia="仿宋_GB2312" w:cs="仿宋_GB2312"/>
                <w:i w:val="0"/>
                <w:iCs w:val="0"/>
                <w:snapToGrid w:val="0"/>
                <w:color w:val="000000" w:themeColor="text1"/>
                <w:kern w:val="0"/>
                <w:sz w:val="24"/>
                <w:szCs w:val="24"/>
                <w:u w:val="none"/>
                <w:lang w:val="en-US" w:eastAsia="zh-CN" w:bidi="ar"/>
                <w14:textFill>
                  <w14:solidFill>
                    <w14:schemeClr w14:val="tx1"/>
                  </w14:solidFill>
                </w14:textFill>
              </w:rPr>
              <w:t>冠星集团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jc w:val="center"/>
        </w:trPr>
        <w:tc>
          <w:tcPr>
            <w:tcW w:w="13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snapToGrid w:val="0"/>
                <w:color w:val="000000" w:themeColor="text1"/>
                <w:kern w:val="0"/>
                <w:sz w:val="24"/>
                <w:szCs w:val="24"/>
                <w:u w:val="none"/>
                <w:lang w:val="en-US" w:eastAsia="zh-CN" w:bidi="ar"/>
                <w14:textFill>
                  <w14:solidFill>
                    <w14:schemeClr w14:val="tx1"/>
                  </w14:solidFill>
                </w14:textFill>
              </w:rPr>
            </w:pPr>
            <w:r>
              <w:rPr>
                <w:rFonts w:hint="eastAsia" w:ascii="仿宋_GB2312" w:hAnsi="仿宋_GB2312" w:eastAsia="仿宋_GB2312" w:cs="仿宋_GB2312"/>
                <w:i w:val="0"/>
                <w:iCs w:val="0"/>
                <w:snapToGrid w:val="0"/>
                <w:color w:val="000000" w:themeColor="text1"/>
                <w:kern w:val="0"/>
                <w:sz w:val="24"/>
                <w:szCs w:val="24"/>
                <w:u w:val="none"/>
                <w:lang w:val="en-US" w:eastAsia="zh-CN" w:bidi="ar"/>
                <w14:textFill>
                  <w14:solidFill>
                    <w14:schemeClr w14:val="tx1"/>
                  </w14:solidFill>
                </w14:textFill>
              </w:rPr>
              <w:t>4</w:t>
            </w:r>
          </w:p>
        </w:tc>
        <w:tc>
          <w:tcPr>
            <w:tcW w:w="54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snapToGrid w:val="0"/>
                <w:color w:val="000000" w:themeColor="text1"/>
                <w:kern w:val="0"/>
                <w:sz w:val="24"/>
                <w:szCs w:val="24"/>
                <w:u w:val="none"/>
                <w:lang w:val="en-US" w:eastAsia="zh-CN" w:bidi="ar"/>
                <w14:textFill>
                  <w14:solidFill>
                    <w14:schemeClr w14:val="tx1"/>
                  </w14:solidFill>
                </w14:textFill>
              </w:rPr>
            </w:pPr>
            <w:r>
              <w:rPr>
                <w:rFonts w:hint="eastAsia" w:ascii="仿宋_GB2312" w:hAnsi="仿宋_GB2312" w:eastAsia="仿宋_GB2312" w:cs="仿宋_GB2312"/>
                <w:i w:val="0"/>
                <w:iCs w:val="0"/>
                <w:snapToGrid w:val="0"/>
                <w:color w:val="000000" w:themeColor="text1"/>
                <w:kern w:val="0"/>
                <w:sz w:val="24"/>
                <w:szCs w:val="24"/>
                <w:u w:val="none"/>
                <w:lang w:val="en-US" w:eastAsia="zh-CN" w:bidi="ar"/>
                <w14:textFill>
                  <w14:solidFill>
                    <w14:schemeClr w14:val="tx1"/>
                  </w14:solidFill>
                </w14:textFill>
              </w:rPr>
              <w:t>年产 6000 套挖掘机生产设备智能升级改造项目(山东肯石重工机械有限公司</w:t>
            </w:r>
          </w:p>
        </w:tc>
        <w:tc>
          <w:tcPr>
            <w:tcW w:w="19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snapToGrid w:val="0"/>
                <w:color w:val="000000" w:themeColor="text1"/>
                <w:kern w:val="0"/>
                <w:sz w:val="24"/>
                <w:szCs w:val="24"/>
                <w:u w:val="none"/>
                <w:lang w:val="en-US" w:eastAsia="zh-CN" w:bidi="ar"/>
                <w14:textFill>
                  <w14:solidFill>
                    <w14:schemeClr w14:val="tx1"/>
                  </w14:solidFill>
                </w14:textFill>
              </w:rPr>
            </w:pPr>
            <w:r>
              <w:rPr>
                <w:rFonts w:hint="eastAsia" w:ascii="仿宋_GB2312" w:hAnsi="仿宋_GB2312" w:eastAsia="仿宋_GB2312" w:cs="仿宋_GB2312"/>
                <w:i w:val="0"/>
                <w:iCs w:val="0"/>
                <w:snapToGrid w:val="0"/>
                <w:color w:val="000000" w:themeColor="text1"/>
                <w:kern w:val="0"/>
                <w:sz w:val="24"/>
                <w:szCs w:val="24"/>
                <w:u w:val="none"/>
                <w:lang w:val="en-US" w:eastAsia="zh-CN" w:bidi="ar"/>
                <w14:textFill>
                  <w14:solidFill>
                    <w14:schemeClr w14:val="tx1"/>
                  </w14:solidFill>
                </w14:textFill>
              </w:rPr>
              <w:t>定寨镇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jc w:val="center"/>
        </w:trPr>
        <w:tc>
          <w:tcPr>
            <w:tcW w:w="13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snapToGrid w:val="0"/>
                <w:color w:val="000000" w:themeColor="text1"/>
                <w:kern w:val="0"/>
                <w:sz w:val="24"/>
                <w:szCs w:val="24"/>
                <w:u w:val="none"/>
                <w:lang w:val="en-US" w:eastAsia="zh-CN" w:bidi="ar"/>
                <w14:textFill>
                  <w14:solidFill>
                    <w14:schemeClr w14:val="tx1"/>
                  </w14:solidFill>
                </w14:textFill>
              </w:rPr>
            </w:pPr>
            <w:r>
              <w:rPr>
                <w:rFonts w:hint="eastAsia" w:ascii="仿宋_GB2312" w:hAnsi="仿宋_GB2312" w:eastAsia="仿宋_GB2312" w:cs="仿宋_GB2312"/>
                <w:i w:val="0"/>
                <w:iCs w:val="0"/>
                <w:snapToGrid w:val="0"/>
                <w:color w:val="000000" w:themeColor="text1"/>
                <w:kern w:val="0"/>
                <w:sz w:val="24"/>
                <w:szCs w:val="24"/>
                <w:u w:val="none"/>
                <w:lang w:val="en-US" w:eastAsia="zh-CN" w:bidi="ar"/>
                <w14:textFill>
                  <w14:solidFill>
                    <w14:schemeClr w14:val="tx1"/>
                  </w14:solidFill>
                </w14:textFill>
              </w:rPr>
              <w:t>5</w:t>
            </w:r>
          </w:p>
        </w:tc>
        <w:tc>
          <w:tcPr>
            <w:tcW w:w="54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snapToGrid w:val="0"/>
                <w:color w:val="000000" w:themeColor="text1"/>
                <w:kern w:val="0"/>
                <w:sz w:val="24"/>
                <w:szCs w:val="24"/>
                <w:u w:val="none"/>
                <w:lang w:val="en-US" w:eastAsia="zh-CN" w:bidi="ar"/>
                <w14:textFill>
                  <w14:solidFill>
                    <w14:schemeClr w14:val="tx1"/>
                  </w14:solidFill>
                </w14:textFill>
              </w:rPr>
            </w:pPr>
            <w:r>
              <w:rPr>
                <w:rFonts w:hint="eastAsia" w:ascii="仿宋_GB2312" w:hAnsi="仿宋_GB2312" w:eastAsia="仿宋_GB2312" w:cs="仿宋_GB2312"/>
                <w:i w:val="0"/>
                <w:iCs w:val="0"/>
                <w:snapToGrid w:val="0"/>
                <w:color w:val="000000" w:themeColor="text1"/>
                <w:kern w:val="0"/>
                <w:sz w:val="24"/>
                <w:szCs w:val="24"/>
                <w:u w:val="none"/>
                <w:lang w:val="en-US" w:eastAsia="zh-CN" w:bidi="ar"/>
                <w14:textFill>
                  <w14:solidFill>
                    <w14:schemeClr w14:val="tx1"/>
                  </w14:solidFill>
                </w14:textFill>
              </w:rPr>
              <w:t>动力换挡自动驾驶拖拉机项目(山东双力现代农业装备有限公司)</w:t>
            </w:r>
          </w:p>
        </w:tc>
        <w:tc>
          <w:tcPr>
            <w:tcW w:w="19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snapToGrid w:val="0"/>
                <w:color w:val="000000" w:themeColor="text1"/>
                <w:kern w:val="0"/>
                <w:sz w:val="24"/>
                <w:szCs w:val="24"/>
                <w:u w:val="none"/>
                <w:lang w:val="en-US" w:eastAsia="zh-CN" w:bidi="ar"/>
                <w14:textFill>
                  <w14:solidFill>
                    <w14:schemeClr w14:val="tx1"/>
                  </w14:solidFill>
                </w14:textFill>
              </w:rPr>
            </w:pPr>
            <w:r>
              <w:rPr>
                <w:rFonts w:hint="eastAsia" w:ascii="仿宋_GB2312" w:hAnsi="仿宋_GB2312" w:eastAsia="仿宋_GB2312" w:cs="仿宋_GB2312"/>
                <w:i w:val="0"/>
                <w:iCs w:val="0"/>
                <w:snapToGrid w:val="0"/>
                <w:color w:val="000000" w:themeColor="text1"/>
                <w:kern w:val="0"/>
                <w:sz w:val="24"/>
                <w:szCs w:val="24"/>
                <w:u w:val="none"/>
                <w:lang w:val="en-US" w:eastAsia="zh-CN" w:bidi="ar"/>
                <w14:textFill>
                  <w14:solidFill>
                    <w14:schemeClr w14:val="tx1"/>
                  </w14:solidFill>
                </w14:textFill>
              </w:rPr>
              <w:t>贾镇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jc w:val="center"/>
        </w:trPr>
        <w:tc>
          <w:tcPr>
            <w:tcW w:w="13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snapToGrid w:val="0"/>
                <w:color w:val="000000" w:themeColor="text1"/>
                <w:kern w:val="0"/>
                <w:sz w:val="24"/>
                <w:szCs w:val="24"/>
                <w:u w:val="none"/>
                <w:lang w:val="en-US" w:eastAsia="zh-CN" w:bidi="ar"/>
                <w14:textFill>
                  <w14:solidFill>
                    <w14:schemeClr w14:val="tx1"/>
                  </w14:solidFill>
                </w14:textFill>
              </w:rPr>
            </w:pPr>
            <w:r>
              <w:rPr>
                <w:rFonts w:hint="eastAsia" w:ascii="仿宋_GB2312" w:hAnsi="仿宋_GB2312" w:eastAsia="仿宋_GB2312" w:cs="仿宋_GB2312"/>
                <w:i w:val="0"/>
                <w:iCs w:val="0"/>
                <w:snapToGrid w:val="0"/>
                <w:color w:val="000000" w:themeColor="text1"/>
                <w:kern w:val="0"/>
                <w:sz w:val="24"/>
                <w:szCs w:val="24"/>
                <w:u w:val="none"/>
                <w:lang w:val="en-US" w:eastAsia="zh-CN" w:bidi="ar"/>
                <w14:textFill>
                  <w14:solidFill>
                    <w14:schemeClr w14:val="tx1"/>
                  </w14:solidFill>
                </w14:textFill>
              </w:rPr>
              <w:t>6</w:t>
            </w:r>
          </w:p>
        </w:tc>
        <w:tc>
          <w:tcPr>
            <w:tcW w:w="54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snapToGrid w:val="0"/>
                <w:color w:val="000000" w:themeColor="text1"/>
                <w:kern w:val="0"/>
                <w:sz w:val="24"/>
                <w:szCs w:val="24"/>
                <w:u w:val="none"/>
                <w:lang w:val="en-US" w:eastAsia="zh-CN" w:bidi="ar"/>
                <w14:textFill>
                  <w14:solidFill>
                    <w14:schemeClr w14:val="tx1"/>
                  </w14:solidFill>
                </w14:textFill>
              </w:rPr>
            </w:pPr>
            <w:r>
              <w:rPr>
                <w:rFonts w:hint="eastAsia" w:ascii="仿宋_GB2312" w:hAnsi="仿宋_GB2312" w:eastAsia="仿宋_GB2312" w:cs="仿宋_GB2312"/>
                <w:i w:val="0"/>
                <w:iCs w:val="0"/>
                <w:snapToGrid w:val="0"/>
                <w:color w:val="000000" w:themeColor="text1"/>
                <w:kern w:val="0"/>
                <w:sz w:val="24"/>
                <w:szCs w:val="24"/>
                <w:u w:val="none"/>
                <w:lang w:val="en-US" w:eastAsia="zh-CN" w:bidi="ar"/>
                <w14:textFill>
                  <w14:solidFill>
                    <w14:schemeClr w14:val="tx1"/>
                  </w14:solidFill>
                </w14:textFill>
              </w:rPr>
              <w:t>年产 20000 台(套)高空作业平台项目(赫锐德（山东）智能科技有限公司)</w:t>
            </w:r>
          </w:p>
        </w:tc>
        <w:tc>
          <w:tcPr>
            <w:tcW w:w="19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snapToGrid w:val="0"/>
                <w:color w:val="000000" w:themeColor="text1"/>
                <w:kern w:val="0"/>
                <w:sz w:val="24"/>
                <w:szCs w:val="24"/>
                <w:u w:val="none"/>
                <w:lang w:val="en-US" w:eastAsia="zh-CN" w:bidi="ar"/>
                <w14:textFill>
                  <w14:solidFill>
                    <w14:schemeClr w14:val="tx1"/>
                  </w14:solidFill>
                </w14:textFill>
              </w:rPr>
            </w:pPr>
            <w:r>
              <w:rPr>
                <w:rFonts w:hint="eastAsia" w:ascii="仿宋_GB2312" w:hAnsi="仿宋_GB2312" w:eastAsia="仿宋_GB2312" w:cs="仿宋_GB2312"/>
                <w:i w:val="0"/>
                <w:iCs w:val="0"/>
                <w:snapToGrid w:val="0"/>
                <w:color w:val="000000" w:themeColor="text1"/>
                <w:kern w:val="0"/>
                <w:sz w:val="24"/>
                <w:szCs w:val="24"/>
                <w:u w:val="none"/>
                <w:lang w:val="en-US" w:eastAsia="zh-CN" w:bidi="ar"/>
                <w14:textFill>
                  <w14:solidFill>
                    <w14:schemeClr w14:val="tx1"/>
                  </w14:solidFill>
                </w14:textFill>
              </w:rPr>
              <w:t>清水镇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jc w:val="center"/>
        </w:trPr>
        <w:tc>
          <w:tcPr>
            <w:tcW w:w="13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snapToGrid w:val="0"/>
                <w:color w:val="000000" w:themeColor="text1"/>
                <w:kern w:val="0"/>
                <w:sz w:val="24"/>
                <w:szCs w:val="24"/>
                <w:u w:val="none"/>
                <w:lang w:val="en-US" w:eastAsia="zh-CN" w:bidi="ar"/>
                <w14:textFill>
                  <w14:solidFill>
                    <w14:schemeClr w14:val="tx1"/>
                  </w14:solidFill>
                </w14:textFill>
              </w:rPr>
            </w:pPr>
            <w:r>
              <w:rPr>
                <w:rFonts w:hint="eastAsia" w:ascii="仿宋_GB2312" w:hAnsi="仿宋_GB2312" w:eastAsia="仿宋_GB2312" w:cs="仿宋_GB2312"/>
                <w:i w:val="0"/>
                <w:iCs w:val="0"/>
                <w:snapToGrid w:val="0"/>
                <w:color w:val="000000" w:themeColor="text1"/>
                <w:kern w:val="0"/>
                <w:sz w:val="24"/>
                <w:szCs w:val="24"/>
                <w:u w:val="none"/>
                <w:lang w:val="en-US" w:eastAsia="zh-CN" w:bidi="ar"/>
                <w14:textFill>
                  <w14:solidFill>
                    <w14:schemeClr w14:val="tx1"/>
                  </w14:solidFill>
                </w14:textFill>
              </w:rPr>
              <w:t>7</w:t>
            </w:r>
          </w:p>
        </w:tc>
        <w:tc>
          <w:tcPr>
            <w:tcW w:w="54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snapToGrid w:val="0"/>
                <w:color w:val="000000" w:themeColor="text1"/>
                <w:kern w:val="0"/>
                <w:sz w:val="24"/>
                <w:szCs w:val="24"/>
                <w:u w:val="none"/>
                <w:lang w:val="en-US" w:eastAsia="zh-CN" w:bidi="ar"/>
                <w14:textFill>
                  <w14:solidFill>
                    <w14:schemeClr w14:val="tx1"/>
                  </w14:solidFill>
                </w14:textFill>
              </w:rPr>
            </w:pPr>
            <w:r>
              <w:rPr>
                <w:rFonts w:hint="eastAsia" w:ascii="仿宋_GB2312" w:hAnsi="仿宋_GB2312" w:eastAsia="仿宋_GB2312" w:cs="仿宋_GB2312"/>
                <w:i w:val="0"/>
                <w:iCs w:val="0"/>
                <w:snapToGrid w:val="0"/>
                <w:color w:val="000000" w:themeColor="text1"/>
                <w:kern w:val="0"/>
                <w:sz w:val="24"/>
                <w:szCs w:val="24"/>
                <w:u w:val="none"/>
                <w:lang w:val="en-US" w:eastAsia="zh-CN" w:bidi="ar"/>
                <w14:textFill>
                  <w14:solidFill>
                    <w14:schemeClr w14:val="tx1"/>
                  </w14:solidFill>
                </w14:textFill>
              </w:rPr>
              <w:t>轮辋轮辐喷涂数字化生产线项目(山东统一车轮有限公司)</w:t>
            </w:r>
          </w:p>
        </w:tc>
        <w:tc>
          <w:tcPr>
            <w:tcW w:w="19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snapToGrid w:val="0"/>
                <w:color w:val="000000" w:themeColor="text1"/>
                <w:kern w:val="0"/>
                <w:sz w:val="24"/>
                <w:szCs w:val="24"/>
                <w:u w:val="none"/>
                <w:lang w:val="en-US" w:eastAsia="zh-CN" w:bidi="ar"/>
                <w14:textFill>
                  <w14:solidFill>
                    <w14:schemeClr w14:val="tx1"/>
                  </w14:solidFill>
                </w14:textFill>
              </w:rPr>
            </w:pPr>
            <w:r>
              <w:rPr>
                <w:rFonts w:hint="eastAsia" w:ascii="仿宋_GB2312" w:hAnsi="仿宋_GB2312" w:eastAsia="仿宋_GB2312" w:cs="仿宋_GB2312"/>
                <w:i w:val="0"/>
                <w:iCs w:val="0"/>
                <w:snapToGrid w:val="0"/>
                <w:color w:val="000000" w:themeColor="text1"/>
                <w:kern w:val="0"/>
                <w:sz w:val="24"/>
                <w:szCs w:val="24"/>
                <w:u w:val="none"/>
                <w:lang w:val="en-US" w:eastAsia="zh-CN" w:bidi="ar"/>
                <w14:textFill>
                  <w14:solidFill>
                    <w14:schemeClr w14:val="tx1"/>
                  </w14:solidFill>
                </w14:textFill>
              </w:rPr>
              <w:t>贾镇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jc w:val="center"/>
        </w:trPr>
        <w:tc>
          <w:tcPr>
            <w:tcW w:w="13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snapToGrid w:val="0"/>
                <w:color w:val="000000" w:themeColor="text1"/>
                <w:kern w:val="0"/>
                <w:sz w:val="24"/>
                <w:szCs w:val="24"/>
                <w:u w:val="none"/>
                <w:lang w:val="en-US" w:eastAsia="zh-CN" w:bidi="ar"/>
                <w14:textFill>
                  <w14:solidFill>
                    <w14:schemeClr w14:val="tx1"/>
                  </w14:solidFill>
                </w14:textFill>
              </w:rPr>
            </w:pPr>
            <w:r>
              <w:rPr>
                <w:rFonts w:hint="eastAsia" w:ascii="仿宋_GB2312" w:hAnsi="仿宋_GB2312" w:eastAsia="仿宋_GB2312" w:cs="仿宋_GB2312"/>
                <w:i w:val="0"/>
                <w:iCs w:val="0"/>
                <w:snapToGrid w:val="0"/>
                <w:color w:val="000000" w:themeColor="text1"/>
                <w:kern w:val="0"/>
                <w:sz w:val="24"/>
                <w:szCs w:val="24"/>
                <w:u w:val="none"/>
                <w:lang w:val="en-US" w:eastAsia="zh-CN" w:bidi="ar"/>
                <w14:textFill>
                  <w14:solidFill>
                    <w14:schemeClr w14:val="tx1"/>
                  </w14:solidFill>
                </w14:textFill>
              </w:rPr>
              <w:t>8</w:t>
            </w:r>
          </w:p>
        </w:tc>
        <w:tc>
          <w:tcPr>
            <w:tcW w:w="54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snapToGrid w:val="0"/>
                <w:color w:val="000000" w:themeColor="text1"/>
                <w:kern w:val="0"/>
                <w:sz w:val="24"/>
                <w:szCs w:val="24"/>
                <w:u w:val="none"/>
                <w:lang w:val="en-US" w:eastAsia="zh-CN" w:bidi="ar"/>
                <w14:textFill>
                  <w14:solidFill>
                    <w14:schemeClr w14:val="tx1"/>
                  </w14:solidFill>
                </w14:textFill>
              </w:rPr>
            </w:pPr>
            <w:r>
              <w:rPr>
                <w:rFonts w:hint="eastAsia" w:ascii="仿宋_GB2312" w:hAnsi="仿宋_GB2312" w:eastAsia="仿宋_GB2312" w:cs="仿宋_GB2312"/>
                <w:i w:val="0"/>
                <w:iCs w:val="0"/>
                <w:snapToGrid w:val="0"/>
                <w:color w:val="000000" w:themeColor="text1"/>
                <w:kern w:val="0"/>
                <w:sz w:val="24"/>
                <w:szCs w:val="24"/>
                <w:u w:val="none"/>
                <w:lang w:val="en-US" w:eastAsia="zh-CN" w:bidi="ar"/>
                <w14:textFill>
                  <w14:solidFill>
                    <w14:schemeClr w14:val="tx1"/>
                  </w14:solidFill>
                </w14:textFill>
              </w:rPr>
              <w:t>山东得邦电力智能机床项目</w:t>
            </w:r>
          </w:p>
        </w:tc>
        <w:tc>
          <w:tcPr>
            <w:tcW w:w="19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snapToGrid w:val="0"/>
                <w:color w:val="000000" w:themeColor="text1"/>
                <w:kern w:val="0"/>
                <w:sz w:val="24"/>
                <w:szCs w:val="24"/>
                <w:u w:val="none"/>
                <w:lang w:val="en-US" w:eastAsia="zh-CN" w:bidi="ar"/>
                <w14:textFill>
                  <w14:solidFill>
                    <w14:schemeClr w14:val="tx1"/>
                  </w14:solidFill>
                </w14:textFill>
              </w:rPr>
            </w:pPr>
            <w:r>
              <w:rPr>
                <w:rFonts w:hint="eastAsia" w:ascii="仿宋_GB2312" w:hAnsi="仿宋_GB2312" w:eastAsia="仿宋_GB2312" w:cs="仿宋_GB2312"/>
                <w:i w:val="0"/>
                <w:iCs w:val="0"/>
                <w:snapToGrid w:val="0"/>
                <w:color w:val="000000" w:themeColor="text1"/>
                <w:kern w:val="0"/>
                <w:sz w:val="24"/>
                <w:szCs w:val="24"/>
                <w:u w:val="none"/>
                <w:lang w:val="en-US" w:eastAsia="zh-CN" w:bidi="ar"/>
                <w14:textFill>
                  <w14:solidFill>
                    <w14:schemeClr w14:val="tx1"/>
                  </w14:solidFill>
                </w14:textFill>
              </w:rPr>
              <w:t>店子镇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jc w:val="center"/>
        </w:trPr>
        <w:tc>
          <w:tcPr>
            <w:tcW w:w="13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snapToGrid w:val="0"/>
                <w:color w:val="000000" w:themeColor="text1"/>
                <w:kern w:val="0"/>
                <w:sz w:val="24"/>
                <w:szCs w:val="24"/>
                <w:u w:val="none"/>
                <w:lang w:val="en-US" w:eastAsia="zh-CN" w:bidi="ar"/>
                <w14:textFill>
                  <w14:solidFill>
                    <w14:schemeClr w14:val="tx1"/>
                  </w14:solidFill>
                </w14:textFill>
              </w:rPr>
            </w:pPr>
            <w:r>
              <w:rPr>
                <w:rFonts w:hint="eastAsia" w:ascii="仿宋_GB2312" w:hAnsi="仿宋_GB2312" w:eastAsia="仿宋_GB2312" w:cs="仿宋_GB2312"/>
                <w:i w:val="0"/>
                <w:iCs w:val="0"/>
                <w:snapToGrid w:val="0"/>
                <w:color w:val="000000" w:themeColor="text1"/>
                <w:kern w:val="0"/>
                <w:sz w:val="24"/>
                <w:szCs w:val="24"/>
                <w:u w:val="none"/>
                <w:lang w:val="en-US" w:eastAsia="zh-CN" w:bidi="ar"/>
                <w14:textFill>
                  <w14:solidFill>
                    <w14:schemeClr w14:val="tx1"/>
                  </w14:solidFill>
                </w14:textFill>
              </w:rPr>
              <w:t>9</w:t>
            </w:r>
          </w:p>
        </w:tc>
        <w:tc>
          <w:tcPr>
            <w:tcW w:w="54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snapToGrid w:val="0"/>
                <w:color w:val="000000" w:themeColor="text1"/>
                <w:kern w:val="0"/>
                <w:sz w:val="24"/>
                <w:szCs w:val="24"/>
                <w:u w:val="none"/>
                <w:lang w:val="en-US" w:eastAsia="zh-CN" w:bidi="ar"/>
                <w14:textFill>
                  <w14:solidFill>
                    <w14:schemeClr w14:val="tx1"/>
                  </w14:solidFill>
                </w14:textFill>
              </w:rPr>
            </w:pPr>
            <w:r>
              <w:rPr>
                <w:rFonts w:hint="eastAsia" w:ascii="仿宋_GB2312" w:hAnsi="仿宋_GB2312" w:eastAsia="仿宋_GB2312" w:cs="仿宋_GB2312"/>
                <w:i w:val="0"/>
                <w:iCs w:val="0"/>
                <w:snapToGrid w:val="0"/>
                <w:color w:val="000000" w:themeColor="text1"/>
                <w:kern w:val="0"/>
                <w:sz w:val="24"/>
                <w:szCs w:val="24"/>
                <w:u w:val="none"/>
                <w:lang w:val="en-US" w:eastAsia="zh-CN" w:bidi="ar"/>
                <w14:textFill>
                  <w14:solidFill>
                    <w14:schemeClr w14:val="tx1"/>
                  </w14:solidFill>
                </w14:textFill>
              </w:rPr>
              <w:t>冠县联恒电子技术工频变压器电感、高频变压器电感项目</w:t>
            </w:r>
          </w:p>
        </w:tc>
        <w:tc>
          <w:tcPr>
            <w:tcW w:w="19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snapToGrid w:val="0"/>
                <w:color w:val="000000" w:themeColor="text1"/>
                <w:kern w:val="0"/>
                <w:sz w:val="24"/>
                <w:szCs w:val="24"/>
                <w:u w:val="none"/>
                <w:lang w:val="en-US" w:eastAsia="zh-CN" w:bidi="ar"/>
                <w14:textFill>
                  <w14:solidFill>
                    <w14:schemeClr w14:val="tx1"/>
                  </w14:solidFill>
                </w14:textFill>
              </w:rPr>
            </w:pPr>
            <w:r>
              <w:rPr>
                <w:rFonts w:hint="eastAsia" w:ascii="仿宋_GB2312" w:hAnsi="仿宋_GB2312" w:eastAsia="仿宋_GB2312" w:cs="仿宋_GB2312"/>
                <w:i w:val="0"/>
                <w:iCs w:val="0"/>
                <w:snapToGrid w:val="0"/>
                <w:color w:val="000000" w:themeColor="text1"/>
                <w:kern w:val="0"/>
                <w:sz w:val="24"/>
                <w:szCs w:val="24"/>
                <w:u w:val="none"/>
                <w:lang w:val="en-US" w:eastAsia="zh-CN" w:bidi="ar"/>
                <w14:textFill>
                  <w14:solidFill>
                    <w14:schemeClr w14:val="tx1"/>
                  </w14:solidFill>
                </w14:textFill>
              </w:rPr>
              <w:t>斜店乡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jc w:val="center"/>
        </w:trPr>
        <w:tc>
          <w:tcPr>
            <w:tcW w:w="135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themeColor="text1"/>
                <w:sz w:val="24"/>
                <w:szCs w:val="24"/>
                <w:u w:val="none"/>
                <w14:textFill>
                  <w14:solidFill>
                    <w14:schemeClr w14:val="tx1"/>
                  </w14:solidFill>
                </w14:textFill>
              </w:rPr>
            </w:pPr>
          </w:p>
        </w:tc>
        <w:tc>
          <w:tcPr>
            <w:tcW w:w="54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snapToGrid w:val="0"/>
                <w:color w:val="000000" w:themeColor="text1"/>
                <w:kern w:val="0"/>
                <w:sz w:val="24"/>
                <w:szCs w:val="24"/>
                <w:u w:val="none"/>
                <w:lang w:val="en-US" w:eastAsia="zh-CN" w:bidi="ar"/>
                <w14:textFill>
                  <w14:solidFill>
                    <w14:schemeClr w14:val="tx1"/>
                  </w14:solidFill>
                </w14:textFill>
              </w:rPr>
            </w:pPr>
          </w:p>
        </w:tc>
        <w:tc>
          <w:tcPr>
            <w:tcW w:w="1913"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仿宋_GB2312" w:hAnsi="仿宋_GB2312" w:eastAsia="仿宋_GB2312" w:cs="仿宋_GB2312"/>
                <w:i w:val="0"/>
                <w:iCs w:val="0"/>
                <w:color w:val="000000" w:themeColor="text1"/>
                <w:sz w:val="24"/>
                <w:szCs w:val="24"/>
                <w:u w:val="none"/>
                <w14:textFill>
                  <w14:solidFill>
                    <w14:schemeClr w14:val="tx1"/>
                  </w14:solidFill>
                </w14:textFil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jc w:val="center"/>
        </w:trPr>
        <w:tc>
          <w:tcPr>
            <w:tcW w:w="1358"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themeColor="text1"/>
                <w:sz w:val="22"/>
                <w:szCs w:val="22"/>
                <w:u w:val="none"/>
                <w14:textFill>
                  <w14:solidFill>
                    <w14:schemeClr w14:val="tx1"/>
                  </w14:solidFill>
                </w14:textFill>
              </w:rPr>
            </w:pPr>
          </w:p>
        </w:tc>
        <w:tc>
          <w:tcPr>
            <w:tcW w:w="5492"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themeColor="text1"/>
                <w:sz w:val="22"/>
                <w:szCs w:val="22"/>
                <w:u w:val="none"/>
                <w14:textFill>
                  <w14:solidFill>
                    <w14:schemeClr w14:val="tx1"/>
                  </w14:solidFill>
                </w14:textFill>
              </w:rPr>
            </w:pPr>
          </w:p>
        </w:tc>
        <w:tc>
          <w:tcPr>
            <w:tcW w:w="1913"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themeColor="text1"/>
                <w:sz w:val="22"/>
                <w:szCs w:val="22"/>
                <w:u w:val="none"/>
                <w14:textFill>
                  <w14:solidFill>
                    <w14:schemeClr w14:val="tx1"/>
                  </w14:solidFill>
                </w14:textFil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jc w:val="center"/>
        </w:trPr>
        <w:tc>
          <w:tcPr>
            <w:tcW w:w="1358"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themeColor="text1"/>
                <w:sz w:val="22"/>
                <w:szCs w:val="22"/>
                <w:u w:val="none"/>
                <w14:textFill>
                  <w14:solidFill>
                    <w14:schemeClr w14:val="tx1"/>
                  </w14:solidFill>
                </w14:textFill>
              </w:rPr>
            </w:pPr>
          </w:p>
        </w:tc>
        <w:tc>
          <w:tcPr>
            <w:tcW w:w="5492"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themeColor="text1"/>
                <w:sz w:val="22"/>
                <w:szCs w:val="22"/>
                <w:u w:val="none"/>
                <w14:textFill>
                  <w14:solidFill>
                    <w14:schemeClr w14:val="tx1"/>
                  </w14:solidFill>
                </w14:textFill>
              </w:rPr>
            </w:pPr>
          </w:p>
        </w:tc>
        <w:tc>
          <w:tcPr>
            <w:tcW w:w="1913"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themeColor="text1"/>
                <w:sz w:val="22"/>
                <w:szCs w:val="22"/>
                <w:u w:val="none"/>
                <w14:textFill>
                  <w14:solidFill>
                    <w14:schemeClr w14:val="tx1"/>
                  </w14:solidFill>
                </w14:textFil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jc w:val="center"/>
        </w:trPr>
        <w:tc>
          <w:tcPr>
            <w:tcW w:w="1358"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themeColor="text1"/>
                <w:sz w:val="22"/>
                <w:szCs w:val="22"/>
                <w:u w:val="none"/>
                <w14:textFill>
                  <w14:solidFill>
                    <w14:schemeClr w14:val="tx1"/>
                  </w14:solidFill>
                </w14:textFill>
              </w:rPr>
            </w:pPr>
          </w:p>
        </w:tc>
        <w:tc>
          <w:tcPr>
            <w:tcW w:w="5492"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themeColor="text1"/>
                <w:sz w:val="22"/>
                <w:szCs w:val="22"/>
                <w:u w:val="none"/>
                <w14:textFill>
                  <w14:solidFill>
                    <w14:schemeClr w14:val="tx1"/>
                  </w14:solidFill>
                </w14:textFill>
              </w:rPr>
            </w:pPr>
          </w:p>
        </w:tc>
        <w:tc>
          <w:tcPr>
            <w:tcW w:w="1913"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themeColor="text1"/>
                <w:sz w:val="22"/>
                <w:szCs w:val="22"/>
                <w:u w:val="none"/>
                <w14:textFill>
                  <w14:solidFill>
                    <w14:schemeClr w14:val="tx1"/>
                  </w14:solidFill>
                </w14:textFil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jc w:val="center"/>
        </w:trPr>
        <w:tc>
          <w:tcPr>
            <w:tcW w:w="1358"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themeColor="text1"/>
                <w:sz w:val="22"/>
                <w:szCs w:val="22"/>
                <w:u w:val="none"/>
                <w14:textFill>
                  <w14:solidFill>
                    <w14:schemeClr w14:val="tx1"/>
                  </w14:solidFill>
                </w14:textFill>
              </w:rPr>
            </w:pPr>
          </w:p>
        </w:tc>
        <w:tc>
          <w:tcPr>
            <w:tcW w:w="5492"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themeColor="text1"/>
                <w:sz w:val="22"/>
                <w:szCs w:val="22"/>
                <w:u w:val="none"/>
                <w14:textFill>
                  <w14:solidFill>
                    <w14:schemeClr w14:val="tx1"/>
                  </w14:solidFill>
                </w14:textFill>
              </w:rPr>
            </w:pPr>
          </w:p>
        </w:tc>
        <w:tc>
          <w:tcPr>
            <w:tcW w:w="1913"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themeColor="text1"/>
                <w:sz w:val="22"/>
                <w:szCs w:val="22"/>
                <w:u w:val="none"/>
                <w14:textFill>
                  <w14:solidFill>
                    <w14:schemeClr w14:val="tx1"/>
                  </w14:solidFill>
                </w14:textFil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jc w:val="center"/>
        </w:trPr>
        <w:tc>
          <w:tcPr>
            <w:tcW w:w="1358"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themeColor="text1"/>
                <w:sz w:val="22"/>
                <w:szCs w:val="22"/>
                <w:u w:val="none"/>
                <w14:textFill>
                  <w14:solidFill>
                    <w14:schemeClr w14:val="tx1"/>
                  </w14:solidFill>
                </w14:textFill>
              </w:rPr>
            </w:pPr>
          </w:p>
        </w:tc>
        <w:tc>
          <w:tcPr>
            <w:tcW w:w="5492"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themeColor="text1"/>
                <w:sz w:val="22"/>
                <w:szCs w:val="22"/>
                <w:u w:val="none"/>
                <w14:textFill>
                  <w14:solidFill>
                    <w14:schemeClr w14:val="tx1"/>
                  </w14:solidFill>
                </w14:textFill>
              </w:rPr>
            </w:pPr>
          </w:p>
        </w:tc>
        <w:tc>
          <w:tcPr>
            <w:tcW w:w="1913"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themeColor="text1"/>
                <w:sz w:val="22"/>
                <w:szCs w:val="22"/>
                <w:u w:val="none"/>
                <w14:textFill>
                  <w14:solidFill>
                    <w14:schemeClr w14:val="tx1"/>
                  </w14:solidFill>
                </w14:textFil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jc w:val="center"/>
        </w:trPr>
        <w:tc>
          <w:tcPr>
            <w:tcW w:w="1358"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themeColor="text1"/>
                <w:sz w:val="22"/>
                <w:szCs w:val="22"/>
                <w:u w:val="none"/>
                <w14:textFill>
                  <w14:solidFill>
                    <w14:schemeClr w14:val="tx1"/>
                  </w14:solidFill>
                </w14:textFill>
              </w:rPr>
            </w:pPr>
          </w:p>
        </w:tc>
        <w:tc>
          <w:tcPr>
            <w:tcW w:w="5492"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themeColor="text1"/>
                <w:sz w:val="22"/>
                <w:szCs w:val="22"/>
                <w:u w:val="none"/>
                <w14:textFill>
                  <w14:solidFill>
                    <w14:schemeClr w14:val="tx1"/>
                  </w14:solidFill>
                </w14:textFill>
              </w:rPr>
            </w:pPr>
          </w:p>
        </w:tc>
        <w:tc>
          <w:tcPr>
            <w:tcW w:w="1913"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themeColor="text1"/>
                <w:sz w:val="22"/>
                <w:szCs w:val="22"/>
                <w:u w:val="none"/>
                <w14:textFill>
                  <w14:solidFill>
                    <w14:schemeClr w14:val="tx1"/>
                  </w14:solidFill>
                </w14:textFill>
              </w:rPr>
            </w:pPr>
          </w:p>
        </w:tc>
      </w:tr>
    </w:tbl>
    <w:p>
      <w:pPr>
        <w:spacing w:line="330" w:lineRule="auto"/>
        <w:jc w:val="center"/>
        <w:rPr>
          <w:rFonts w:hint="eastAsia" w:ascii="仿宋_GB2312" w:hAnsi="仿宋_GB2312" w:eastAsia="仿宋_GB2312" w:cs="仿宋_GB2312"/>
          <w:color w:val="000000" w:themeColor="text1"/>
          <w:sz w:val="32"/>
          <w:szCs w:val="32"/>
          <w14:textFill>
            <w14:solidFill>
              <w14:schemeClr w14:val="tx1"/>
            </w14:solidFill>
          </w14:textFill>
        </w:rPr>
      </w:pPr>
    </w:p>
    <w:tbl>
      <w:tblPr>
        <w:tblStyle w:val="9"/>
        <w:tblW w:w="8873"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298"/>
        <w:gridCol w:w="5583"/>
        <w:gridCol w:w="199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0" w:hRule="atLeast"/>
          <w:jc w:val="center"/>
        </w:trPr>
        <w:tc>
          <w:tcPr>
            <w:tcW w:w="887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themeColor="text1"/>
                <w:sz w:val="24"/>
                <w:szCs w:val="24"/>
                <w:u w:val="none"/>
                <w14:textFill>
                  <w14:solidFill>
                    <w14:schemeClr w14:val="tx1"/>
                  </w14:solidFill>
                </w14:textFill>
              </w:rPr>
            </w:pPr>
            <w:r>
              <w:rPr>
                <w:rFonts w:hint="eastAsia" w:ascii="黑体" w:hAnsi="黑体" w:eastAsia="黑体" w:cs="黑体"/>
                <w:i w:val="0"/>
                <w:iCs w:val="0"/>
                <w:snapToGrid w:val="0"/>
                <w:color w:val="000000" w:themeColor="text1"/>
                <w:kern w:val="0"/>
                <w:sz w:val="32"/>
                <w:szCs w:val="32"/>
                <w:u w:val="none"/>
                <w:lang w:val="en-US" w:eastAsia="zh-CN" w:bidi="ar"/>
                <w14:textFill>
                  <w14:solidFill>
                    <w14:schemeClr w14:val="tx1"/>
                  </w14:solidFill>
                </w14:textFill>
              </w:rPr>
              <w:t>3.冠县服务业数字化重点项目表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0" w:hRule="atLeast"/>
          <w:jc w:val="center"/>
        </w:trPr>
        <w:tc>
          <w:tcPr>
            <w:tcW w:w="12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黑体" w:eastAsia="黑体" w:cs="黑体"/>
                <w:i w:val="0"/>
                <w:iCs w:val="0"/>
                <w:color w:val="000000" w:themeColor="text1"/>
                <w:sz w:val="24"/>
                <w:szCs w:val="24"/>
                <w:u w:val="none"/>
                <w14:textFill>
                  <w14:solidFill>
                    <w14:schemeClr w14:val="tx1"/>
                  </w14:solidFill>
                </w14:textFill>
              </w:rPr>
            </w:pPr>
            <w:r>
              <w:rPr>
                <w:rFonts w:hint="eastAsia" w:ascii="黑体" w:hAnsi="黑体" w:eastAsia="黑体" w:cs="黑体"/>
                <w:i w:val="0"/>
                <w:iCs w:val="0"/>
                <w:snapToGrid w:val="0"/>
                <w:color w:val="000000" w:themeColor="text1"/>
                <w:kern w:val="0"/>
                <w:sz w:val="24"/>
                <w:szCs w:val="24"/>
                <w:u w:val="none"/>
                <w:lang w:val="en-US" w:eastAsia="zh-CN" w:bidi="ar"/>
                <w14:textFill>
                  <w14:solidFill>
                    <w14:schemeClr w14:val="tx1"/>
                  </w14:solidFill>
                </w14:textFill>
              </w:rPr>
              <w:t>序号</w:t>
            </w:r>
          </w:p>
        </w:tc>
        <w:tc>
          <w:tcPr>
            <w:tcW w:w="55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黑体" w:eastAsia="黑体" w:cs="黑体"/>
                <w:i w:val="0"/>
                <w:iCs w:val="0"/>
                <w:color w:val="000000" w:themeColor="text1"/>
                <w:sz w:val="24"/>
                <w:szCs w:val="24"/>
                <w:u w:val="none"/>
                <w14:textFill>
                  <w14:solidFill>
                    <w14:schemeClr w14:val="tx1"/>
                  </w14:solidFill>
                </w14:textFill>
              </w:rPr>
            </w:pPr>
            <w:r>
              <w:rPr>
                <w:rFonts w:hint="eastAsia" w:ascii="黑体" w:hAnsi="黑体" w:eastAsia="黑体" w:cs="黑体"/>
                <w:i w:val="0"/>
                <w:iCs w:val="0"/>
                <w:snapToGrid w:val="0"/>
                <w:color w:val="000000" w:themeColor="text1"/>
                <w:kern w:val="0"/>
                <w:sz w:val="24"/>
                <w:szCs w:val="24"/>
                <w:u w:val="none"/>
                <w:lang w:val="en-US" w:eastAsia="zh-CN" w:bidi="ar"/>
                <w14:textFill>
                  <w14:solidFill>
                    <w14:schemeClr w14:val="tx1"/>
                  </w14:solidFill>
                </w14:textFill>
              </w:rPr>
              <w:t>项目名称</w:t>
            </w:r>
          </w:p>
        </w:tc>
        <w:tc>
          <w:tcPr>
            <w:tcW w:w="19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黑体" w:eastAsia="黑体" w:cs="黑体"/>
                <w:i w:val="0"/>
                <w:iCs w:val="0"/>
                <w:color w:val="000000" w:themeColor="text1"/>
                <w:sz w:val="24"/>
                <w:szCs w:val="24"/>
                <w:u w:val="none"/>
                <w14:textFill>
                  <w14:solidFill>
                    <w14:schemeClr w14:val="tx1"/>
                  </w14:solidFill>
                </w14:textFill>
              </w:rPr>
            </w:pPr>
            <w:r>
              <w:rPr>
                <w:rFonts w:hint="eastAsia" w:ascii="黑体" w:hAnsi="黑体" w:eastAsia="黑体" w:cs="黑体"/>
                <w:i w:val="0"/>
                <w:iCs w:val="0"/>
                <w:snapToGrid w:val="0"/>
                <w:color w:val="000000" w:themeColor="text1"/>
                <w:kern w:val="0"/>
                <w:sz w:val="24"/>
                <w:szCs w:val="24"/>
                <w:u w:val="none"/>
                <w:lang w:val="en-US" w:eastAsia="zh-CN" w:bidi="ar"/>
                <w14:textFill>
                  <w14:solidFill>
                    <w14:schemeClr w14:val="tx1"/>
                  </w14:solidFill>
                </w14:textFill>
              </w:rPr>
              <w:t>项目所在地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0" w:hRule="atLeast"/>
          <w:jc w:val="center"/>
        </w:trPr>
        <w:tc>
          <w:tcPr>
            <w:tcW w:w="12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snapToGrid w:val="0"/>
                <w:color w:val="000000" w:themeColor="text1"/>
                <w:kern w:val="0"/>
                <w:sz w:val="24"/>
                <w:szCs w:val="24"/>
                <w:u w:val="none"/>
                <w:lang w:val="en-US" w:eastAsia="zh-CN" w:bidi="ar"/>
                <w14:textFill>
                  <w14:solidFill>
                    <w14:schemeClr w14:val="tx1"/>
                  </w14:solidFill>
                </w14:textFill>
              </w:rPr>
            </w:pPr>
            <w:r>
              <w:rPr>
                <w:rFonts w:hint="eastAsia" w:ascii="仿宋_GB2312" w:hAnsi="仿宋_GB2312" w:eastAsia="仿宋_GB2312" w:cs="仿宋_GB2312"/>
                <w:i w:val="0"/>
                <w:iCs w:val="0"/>
                <w:snapToGrid w:val="0"/>
                <w:color w:val="000000" w:themeColor="text1"/>
                <w:kern w:val="0"/>
                <w:sz w:val="24"/>
                <w:szCs w:val="24"/>
                <w:u w:val="none"/>
                <w:lang w:val="en-US" w:eastAsia="zh-CN" w:bidi="ar"/>
                <w14:textFill>
                  <w14:solidFill>
                    <w14:schemeClr w14:val="tx1"/>
                  </w14:solidFill>
                </w14:textFill>
              </w:rPr>
              <w:t>1</w:t>
            </w:r>
          </w:p>
        </w:tc>
        <w:tc>
          <w:tcPr>
            <w:tcW w:w="55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snapToGrid w:val="0"/>
                <w:color w:val="000000" w:themeColor="text1"/>
                <w:kern w:val="0"/>
                <w:sz w:val="24"/>
                <w:szCs w:val="24"/>
                <w:u w:val="none"/>
                <w:lang w:val="en-US" w:eastAsia="zh-CN" w:bidi="ar"/>
                <w14:textFill>
                  <w14:solidFill>
                    <w14:schemeClr w14:val="tx1"/>
                  </w14:solidFill>
                </w14:textFill>
              </w:rPr>
            </w:pPr>
            <w:r>
              <w:rPr>
                <w:rFonts w:hint="eastAsia" w:ascii="仿宋_GB2312" w:hAnsi="仿宋_GB2312" w:eastAsia="仿宋_GB2312" w:cs="仿宋_GB2312"/>
                <w:i w:val="0"/>
                <w:iCs w:val="0"/>
                <w:snapToGrid w:val="0"/>
                <w:color w:val="000000" w:themeColor="text1"/>
                <w:kern w:val="0"/>
                <w:sz w:val="24"/>
                <w:szCs w:val="24"/>
                <w:u w:val="none"/>
                <w:lang w:val="en-US" w:eastAsia="zh-CN" w:bidi="ar"/>
                <w14:textFill>
                  <w14:solidFill>
                    <w14:schemeClr w14:val="tx1"/>
                  </w14:solidFill>
                </w14:textFill>
              </w:rPr>
              <w:t>孵化器项目（冠县安昌信息科技服务有限公司）</w:t>
            </w:r>
          </w:p>
        </w:tc>
        <w:tc>
          <w:tcPr>
            <w:tcW w:w="19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snapToGrid w:val="0"/>
                <w:color w:val="000000" w:themeColor="text1"/>
                <w:kern w:val="0"/>
                <w:sz w:val="24"/>
                <w:szCs w:val="24"/>
                <w:u w:val="none"/>
                <w:lang w:val="en-US" w:eastAsia="zh-CN" w:bidi="ar"/>
                <w14:textFill>
                  <w14:solidFill>
                    <w14:schemeClr w14:val="tx1"/>
                  </w14:solidFill>
                </w14:textFill>
              </w:rPr>
            </w:pPr>
            <w:r>
              <w:rPr>
                <w:rFonts w:hint="eastAsia" w:ascii="仿宋_GB2312" w:hAnsi="仿宋_GB2312" w:eastAsia="仿宋_GB2312" w:cs="仿宋_GB2312"/>
                <w:i w:val="0"/>
                <w:iCs w:val="0"/>
                <w:snapToGrid w:val="0"/>
                <w:color w:val="000000" w:themeColor="text1"/>
                <w:kern w:val="0"/>
                <w:sz w:val="24"/>
                <w:szCs w:val="24"/>
                <w:u w:val="none"/>
                <w:lang w:val="en-US" w:eastAsia="zh-CN" w:bidi="ar"/>
                <w14:textFill>
                  <w14:solidFill>
                    <w14:schemeClr w14:val="tx1"/>
                  </w14:solidFill>
                </w14:textFill>
              </w:rPr>
              <w:t>县经济开发区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0" w:hRule="atLeast"/>
          <w:jc w:val="center"/>
        </w:trPr>
        <w:tc>
          <w:tcPr>
            <w:tcW w:w="12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snapToGrid w:val="0"/>
                <w:color w:val="000000" w:themeColor="text1"/>
                <w:kern w:val="0"/>
                <w:sz w:val="24"/>
                <w:szCs w:val="24"/>
                <w:u w:val="none"/>
                <w:lang w:val="en-US" w:eastAsia="zh-CN" w:bidi="ar"/>
                <w14:textFill>
                  <w14:solidFill>
                    <w14:schemeClr w14:val="tx1"/>
                  </w14:solidFill>
                </w14:textFill>
              </w:rPr>
            </w:pPr>
            <w:r>
              <w:rPr>
                <w:rFonts w:hint="eastAsia" w:ascii="仿宋_GB2312" w:hAnsi="仿宋_GB2312" w:eastAsia="仿宋_GB2312" w:cs="仿宋_GB2312"/>
                <w:i w:val="0"/>
                <w:iCs w:val="0"/>
                <w:snapToGrid w:val="0"/>
                <w:color w:val="000000" w:themeColor="text1"/>
                <w:kern w:val="0"/>
                <w:sz w:val="24"/>
                <w:szCs w:val="24"/>
                <w:u w:val="none"/>
                <w:lang w:val="en-US" w:eastAsia="zh-CN" w:bidi="ar"/>
                <w14:textFill>
                  <w14:solidFill>
                    <w14:schemeClr w14:val="tx1"/>
                  </w14:solidFill>
                </w14:textFill>
              </w:rPr>
              <w:t>2</w:t>
            </w:r>
          </w:p>
        </w:tc>
        <w:tc>
          <w:tcPr>
            <w:tcW w:w="55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snapToGrid w:val="0"/>
                <w:color w:val="000000" w:themeColor="text1"/>
                <w:kern w:val="0"/>
                <w:sz w:val="24"/>
                <w:szCs w:val="24"/>
                <w:u w:val="none"/>
                <w:lang w:val="en-US" w:eastAsia="zh-CN" w:bidi="ar"/>
                <w14:textFill>
                  <w14:solidFill>
                    <w14:schemeClr w14:val="tx1"/>
                  </w14:solidFill>
                </w14:textFill>
              </w:rPr>
            </w:pPr>
            <w:r>
              <w:rPr>
                <w:rFonts w:hint="eastAsia" w:ascii="仿宋_GB2312" w:hAnsi="仿宋_GB2312" w:eastAsia="仿宋_GB2312" w:cs="仿宋_GB2312"/>
                <w:i w:val="0"/>
                <w:iCs w:val="0"/>
                <w:snapToGrid w:val="0"/>
                <w:color w:val="000000" w:themeColor="text1"/>
                <w:kern w:val="0"/>
                <w:sz w:val="24"/>
                <w:szCs w:val="24"/>
                <w:u w:val="none"/>
                <w:lang w:val="en-US" w:eastAsia="zh-CN" w:bidi="ar"/>
                <w14:textFill>
                  <w14:solidFill>
                    <w14:schemeClr w14:val="tx1"/>
                  </w14:solidFill>
                </w14:textFill>
              </w:rPr>
              <w:t>振飞智慧物流项目（冠县振飞物流有限公司）</w:t>
            </w:r>
          </w:p>
        </w:tc>
        <w:tc>
          <w:tcPr>
            <w:tcW w:w="19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snapToGrid w:val="0"/>
                <w:color w:val="000000" w:themeColor="text1"/>
                <w:kern w:val="0"/>
                <w:sz w:val="24"/>
                <w:szCs w:val="24"/>
                <w:u w:val="none"/>
                <w:lang w:val="en-US" w:eastAsia="zh-CN" w:bidi="ar"/>
                <w14:textFill>
                  <w14:solidFill>
                    <w14:schemeClr w14:val="tx1"/>
                  </w14:solidFill>
                </w14:textFill>
              </w:rPr>
            </w:pPr>
            <w:r>
              <w:rPr>
                <w:rFonts w:hint="eastAsia" w:ascii="仿宋_GB2312" w:hAnsi="仿宋_GB2312" w:eastAsia="仿宋_GB2312" w:cs="仿宋_GB2312"/>
                <w:i w:val="0"/>
                <w:iCs w:val="0"/>
                <w:snapToGrid w:val="0"/>
                <w:color w:val="000000" w:themeColor="text1"/>
                <w:kern w:val="0"/>
                <w:sz w:val="24"/>
                <w:szCs w:val="24"/>
                <w:u w:val="none"/>
                <w:lang w:val="en-US" w:eastAsia="zh-CN" w:bidi="ar"/>
                <w14:textFill>
                  <w14:solidFill>
                    <w14:schemeClr w14:val="tx1"/>
                  </w14:solidFill>
                </w14:textFill>
              </w:rPr>
              <w:t>兰沃乡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0" w:hRule="atLeast"/>
          <w:jc w:val="center"/>
        </w:trPr>
        <w:tc>
          <w:tcPr>
            <w:tcW w:w="12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snapToGrid w:val="0"/>
                <w:color w:val="000000" w:themeColor="text1"/>
                <w:kern w:val="0"/>
                <w:sz w:val="24"/>
                <w:szCs w:val="24"/>
                <w:u w:val="none"/>
                <w:lang w:val="en-US" w:eastAsia="zh-CN" w:bidi="ar"/>
                <w14:textFill>
                  <w14:solidFill>
                    <w14:schemeClr w14:val="tx1"/>
                  </w14:solidFill>
                </w14:textFill>
              </w:rPr>
            </w:pPr>
            <w:r>
              <w:rPr>
                <w:rFonts w:hint="eastAsia" w:ascii="仿宋_GB2312" w:hAnsi="仿宋_GB2312" w:eastAsia="仿宋_GB2312" w:cs="仿宋_GB2312"/>
                <w:i w:val="0"/>
                <w:iCs w:val="0"/>
                <w:snapToGrid w:val="0"/>
                <w:color w:val="000000" w:themeColor="text1"/>
                <w:kern w:val="0"/>
                <w:sz w:val="24"/>
                <w:szCs w:val="24"/>
                <w:u w:val="none"/>
                <w:lang w:val="en-US" w:eastAsia="zh-CN" w:bidi="ar"/>
                <w14:textFill>
                  <w14:solidFill>
                    <w14:schemeClr w14:val="tx1"/>
                  </w14:solidFill>
                </w14:textFill>
              </w:rPr>
              <w:t>3</w:t>
            </w:r>
          </w:p>
        </w:tc>
        <w:tc>
          <w:tcPr>
            <w:tcW w:w="55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snapToGrid w:val="0"/>
                <w:color w:val="000000" w:themeColor="text1"/>
                <w:kern w:val="0"/>
                <w:sz w:val="24"/>
                <w:szCs w:val="24"/>
                <w:u w:val="none"/>
                <w:lang w:val="en-US" w:eastAsia="zh-CN" w:bidi="ar"/>
                <w14:textFill>
                  <w14:solidFill>
                    <w14:schemeClr w14:val="tx1"/>
                  </w14:solidFill>
                </w14:textFill>
              </w:rPr>
            </w:pPr>
            <w:r>
              <w:rPr>
                <w:rFonts w:hint="eastAsia" w:ascii="仿宋_GB2312" w:hAnsi="仿宋_GB2312" w:eastAsia="仿宋_GB2312" w:cs="仿宋_GB2312"/>
                <w:i w:val="0"/>
                <w:iCs w:val="0"/>
                <w:snapToGrid w:val="0"/>
                <w:color w:val="000000" w:themeColor="text1"/>
                <w:kern w:val="0"/>
                <w:sz w:val="24"/>
                <w:szCs w:val="24"/>
                <w:u w:val="none"/>
                <w:lang w:val="en-US" w:eastAsia="zh-CN" w:bidi="ar"/>
                <w14:textFill>
                  <w14:solidFill>
                    <w14:schemeClr w14:val="tx1"/>
                  </w14:solidFill>
                </w14:textFill>
              </w:rPr>
              <w:t>智慧农业电商产业园项目（泉润（冠县）农产品批发市场经营有限公司）</w:t>
            </w:r>
          </w:p>
        </w:tc>
        <w:tc>
          <w:tcPr>
            <w:tcW w:w="19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snapToGrid w:val="0"/>
                <w:color w:val="000000" w:themeColor="text1"/>
                <w:kern w:val="0"/>
                <w:sz w:val="24"/>
                <w:szCs w:val="24"/>
                <w:u w:val="none"/>
                <w:lang w:val="en-US" w:eastAsia="zh-CN" w:bidi="ar"/>
                <w14:textFill>
                  <w14:solidFill>
                    <w14:schemeClr w14:val="tx1"/>
                  </w14:solidFill>
                </w14:textFill>
              </w:rPr>
            </w:pPr>
            <w:r>
              <w:rPr>
                <w:rFonts w:hint="eastAsia" w:ascii="仿宋_GB2312" w:hAnsi="仿宋_GB2312" w:eastAsia="仿宋_GB2312" w:cs="仿宋_GB2312"/>
                <w:i w:val="0"/>
                <w:iCs w:val="0"/>
                <w:snapToGrid w:val="0"/>
                <w:color w:val="000000" w:themeColor="text1"/>
                <w:kern w:val="0"/>
                <w:sz w:val="24"/>
                <w:szCs w:val="24"/>
                <w:u w:val="none"/>
                <w:lang w:val="en-US" w:eastAsia="zh-CN" w:bidi="ar"/>
                <w14:textFill>
                  <w14:solidFill>
                    <w14:schemeClr w14:val="tx1"/>
                  </w14:solidFill>
                </w14:textFill>
              </w:rPr>
              <w:t>崇文街道办事处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60" w:hRule="atLeast"/>
          <w:jc w:val="center"/>
        </w:trPr>
        <w:tc>
          <w:tcPr>
            <w:tcW w:w="12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snapToGrid w:val="0"/>
                <w:color w:val="000000" w:themeColor="text1"/>
                <w:kern w:val="0"/>
                <w:sz w:val="24"/>
                <w:szCs w:val="24"/>
                <w:u w:val="none"/>
                <w:lang w:val="en-US" w:eastAsia="zh-CN" w:bidi="ar"/>
                <w14:textFill>
                  <w14:solidFill>
                    <w14:schemeClr w14:val="tx1"/>
                  </w14:solidFill>
                </w14:textFill>
              </w:rPr>
            </w:pPr>
            <w:r>
              <w:rPr>
                <w:rFonts w:hint="eastAsia" w:ascii="仿宋_GB2312" w:hAnsi="仿宋_GB2312" w:eastAsia="仿宋_GB2312" w:cs="仿宋_GB2312"/>
                <w:i w:val="0"/>
                <w:iCs w:val="0"/>
                <w:snapToGrid w:val="0"/>
                <w:color w:val="000000" w:themeColor="text1"/>
                <w:kern w:val="0"/>
                <w:sz w:val="24"/>
                <w:szCs w:val="24"/>
                <w:u w:val="none"/>
                <w:lang w:val="en-US" w:eastAsia="zh-CN" w:bidi="ar"/>
                <w14:textFill>
                  <w14:solidFill>
                    <w14:schemeClr w14:val="tx1"/>
                  </w14:solidFill>
                </w14:textFill>
              </w:rPr>
              <w:t>4</w:t>
            </w:r>
          </w:p>
        </w:tc>
        <w:tc>
          <w:tcPr>
            <w:tcW w:w="55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snapToGrid w:val="0"/>
                <w:color w:val="000000" w:themeColor="text1"/>
                <w:kern w:val="0"/>
                <w:sz w:val="24"/>
                <w:szCs w:val="24"/>
                <w:u w:val="none"/>
                <w:lang w:val="en-US" w:eastAsia="zh-CN" w:bidi="ar"/>
                <w14:textFill>
                  <w14:solidFill>
                    <w14:schemeClr w14:val="tx1"/>
                  </w14:solidFill>
                </w14:textFill>
              </w:rPr>
            </w:pPr>
            <w:r>
              <w:rPr>
                <w:rFonts w:hint="eastAsia" w:ascii="仿宋_GB2312" w:hAnsi="仿宋_GB2312" w:eastAsia="仿宋_GB2312" w:cs="仿宋_GB2312"/>
                <w:i w:val="0"/>
                <w:iCs w:val="0"/>
                <w:snapToGrid w:val="0"/>
                <w:color w:val="000000" w:themeColor="text1"/>
                <w:kern w:val="0"/>
                <w:sz w:val="24"/>
                <w:szCs w:val="24"/>
                <w:u w:val="none"/>
                <w:lang w:val="en-US" w:eastAsia="zh-CN" w:bidi="ar"/>
                <w14:textFill>
                  <w14:solidFill>
                    <w14:schemeClr w14:val="tx1"/>
                  </w14:solidFill>
                </w14:textFill>
              </w:rPr>
              <w:t>冠县跨境电商项目（拓得物联网（香港）有限公司）</w:t>
            </w:r>
          </w:p>
        </w:tc>
        <w:tc>
          <w:tcPr>
            <w:tcW w:w="19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snapToGrid w:val="0"/>
                <w:color w:val="000000" w:themeColor="text1"/>
                <w:kern w:val="0"/>
                <w:sz w:val="24"/>
                <w:szCs w:val="24"/>
                <w:u w:val="none"/>
                <w:lang w:val="en-US" w:eastAsia="zh-CN" w:bidi="ar"/>
                <w14:textFill>
                  <w14:solidFill>
                    <w14:schemeClr w14:val="tx1"/>
                  </w14:solidFill>
                </w14:textFill>
              </w:rPr>
            </w:pPr>
            <w:r>
              <w:rPr>
                <w:rFonts w:hint="eastAsia" w:ascii="仿宋_GB2312" w:hAnsi="仿宋_GB2312" w:eastAsia="仿宋_GB2312" w:cs="仿宋_GB2312"/>
                <w:i w:val="0"/>
                <w:iCs w:val="0"/>
                <w:snapToGrid w:val="0"/>
                <w:color w:val="000000" w:themeColor="text1"/>
                <w:kern w:val="0"/>
                <w:sz w:val="24"/>
                <w:szCs w:val="24"/>
                <w:u w:val="none"/>
                <w:lang w:val="en-US" w:eastAsia="zh-CN" w:bidi="ar"/>
                <w14:textFill>
                  <w14:solidFill>
                    <w14:schemeClr w14:val="tx1"/>
                  </w14:solidFill>
                </w14:textFill>
              </w:rPr>
              <w:t>县经济开发区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0" w:hRule="atLeast"/>
          <w:jc w:val="center"/>
        </w:trPr>
        <w:tc>
          <w:tcPr>
            <w:tcW w:w="12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snapToGrid w:val="0"/>
                <w:color w:val="000000" w:themeColor="text1"/>
                <w:kern w:val="0"/>
                <w:sz w:val="24"/>
                <w:szCs w:val="24"/>
                <w:u w:val="none"/>
                <w:lang w:val="en-US" w:eastAsia="zh-CN" w:bidi="ar"/>
                <w14:textFill>
                  <w14:solidFill>
                    <w14:schemeClr w14:val="tx1"/>
                  </w14:solidFill>
                </w14:textFill>
              </w:rPr>
            </w:pPr>
            <w:r>
              <w:rPr>
                <w:rFonts w:hint="eastAsia" w:ascii="仿宋_GB2312" w:hAnsi="仿宋_GB2312" w:eastAsia="仿宋_GB2312" w:cs="仿宋_GB2312"/>
                <w:i w:val="0"/>
                <w:iCs w:val="0"/>
                <w:snapToGrid w:val="0"/>
                <w:color w:val="000000" w:themeColor="text1"/>
                <w:kern w:val="0"/>
                <w:sz w:val="24"/>
                <w:szCs w:val="24"/>
                <w:u w:val="none"/>
                <w:lang w:val="en-US" w:eastAsia="zh-CN" w:bidi="ar"/>
                <w14:textFill>
                  <w14:solidFill>
                    <w14:schemeClr w14:val="tx1"/>
                  </w14:solidFill>
                </w14:textFill>
              </w:rPr>
              <w:t>5</w:t>
            </w:r>
          </w:p>
        </w:tc>
        <w:tc>
          <w:tcPr>
            <w:tcW w:w="55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snapToGrid w:val="0"/>
                <w:color w:val="000000" w:themeColor="text1"/>
                <w:kern w:val="0"/>
                <w:sz w:val="24"/>
                <w:szCs w:val="24"/>
                <w:u w:val="none"/>
                <w:lang w:val="en-US" w:eastAsia="zh-CN" w:bidi="ar"/>
                <w14:textFill>
                  <w14:solidFill>
                    <w14:schemeClr w14:val="tx1"/>
                  </w14:solidFill>
                </w14:textFill>
              </w:rPr>
            </w:pPr>
            <w:r>
              <w:rPr>
                <w:rFonts w:hint="eastAsia" w:ascii="仿宋_GB2312" w:hAnsi="仿宋_GB2312" w:eastAsia="仿宋_GB2312" w:cs="仿宋_GB2312"/>
                <w:i w:val="0"/>
                <w:iCs w:val="0"/>
                <w:snapToGrid w:val="0"/>
                <w:color w:val="000000" w:themeColor="text1"/>
                <w:kern w:val="0"/>
                <w:sz w:val="24"/>
                <w:szCs w:val="24"/>
                <w:u w:val="none"/>
                <w:lang w:val="en-US" w:eastAsia="zh-CN" w:bidi="ar"/>
                <w14:textFill>
                  <w14:solidFill>
                    <w14:schemeClr w14:val="tx1"/>
                  </w14:solidFill>
                </w14:textFill>
              </w:rPr>
              <w:t>万善乡电子商务孵化基地平台</w:t>
            </w:r>
          </w:p>
        </w:tc>
        <w:tc>
          <w:tcPr>
            <w:tcW w:w="19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snapToGrid w:val="0"/>
                <w:color w:val="000000" w:themeColor="text1"/>
                <w:kern w:val="0"/>
                <w:sz w:val="24"/>
                <w:szCs w:val="24"/>
                <w:u w:val="none"/>
                <w:lang w:val="en-US" w:eastAsia="zh-CN" w:bidi="ar"/>
                <w14:textFill>
                  <w14:solidFill>
                    <w14:schemeClr w14:val="tx1"/>
                  </w14:solidFill>
                </w14:textFill>
              </w:rPr>
            </w:pPr>
            <w:r>
              <w:rPr>
                <w:rFonts w:hint="eastAsia" w:ascii="仿宋_GB2312" w:hAnsi="仿宋_GB2312" w:eastAsia="仿宋_GB2312" w:cs="仿宋_GB2312"/>
                <w:i w:val="0"/>
                <w:iCs w:val="0"/>
                <w:snapToGrid w:val="0"/>
                <w:color w:val="000000" w:themeColor="text1"/>
                <w:kern w:val="0"/>
                <w:sz w:val="24"/>
                <w:szCs w:val="24"/>
                <w:u w:val="none"/>
                <w:lang w:val="en-US" w:eastAsia="zh-CN" w:bidi="ar"/>
                <w14:textFill>
                  <w14:solidFill>
                    <w14:schemeClr w14:val="tx1"/>
                  </w14:solidFill>
                </w14:textFill>
              </w:rPr>
              <w:t>万善乡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0" w:hRule="atLeast"/>
          <w:jc w:val="center"/>
        </w:trPr>
        <w:tc>
          <w:tcPr>
            <w:tcW w:w="12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snapToGrid w:val="0"/>
                <w:color w:val="000000" w:themeColor="text1"/>
                <w:kern w:val="0"/>
                <w:sz w:val="24"/>
                <w:szCs w:val="24"/>
                <w:u w:val="none"/>
                <w:lang w:val="en-US" w:eastAsia="zh-CN" w:bidi="ar"/>
                <w14:textFill>
                  <w14:solidFill>
                    <w14:schemeClr w14:val="tx1"/>
                  </w14:solidFill>
                </w14:textFill>
              </w:rPr>
            </w:pPr>
            <w:r>
              <w:rPr>
                <w:rFonts w:hint="eastAsia" w:ascii="仿宋_GB2312" w:hAnsi="仿宋_GB2312" w:eastAsia="仿宋_GB2312" w:cs="仿宋_GB2312"/>
                <w:i w:val="0"/>
                <w:iCs w:val="0"/>
                <w:snapToGrid w:val="0"/>
                <w:color w:val="000000" w:themeColor="text1"/>
                <w:kern w:val="0"/>
                <w:sz w:val="24"/>
                <w:szCs w:val="24"/>
                <w:u w:val="none"/>
                <w:lang w:val="en-US" w:eastAsia="zh-CN" w:bidi="ar"/>
                <w14:textFill>
                  <w14:solidFill>
                    <w14:schemeClr w14:val="tx1"/>
                  </w14:solidFill>
                </w14:textFill>
              </w:rPr>
              <w:t>6</w:t>
            </w:r>
          </w:p>
        </w:tc>
        <w:tc>
          <w:tcPr>
            <w:tcW w:w="55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snapToGrid w:val="0"/>
                <w:color w:val="000000" w:themeColor="text1"/>
                <w:kern w:val="0"/>
                <w:sz w:val="24"/>
                <w:szCs w:val="24"/>
                <w:u w:val="none"/>
                <w:lang w:val="en-US" w:eastAsia="zh-CN" w:bidi="ar"/>
                <w14:textFill>
                  <w14:solidFill>
                    <w14:schemeClr w14:val="tx1"/>
                  </w14:solidFill>
                </w14:textFill>
              </w:rPr>
            </w:pPr>
            <w:r>
              <w:rPr>
                <w:rFonts w:hint="eastAsia" w:ascii="仿宋_GB2312" w:hAnsi="仿宋_GB2312" w:eastAsia="仿宋_GB2312" w:cs="仿宋_GB2312"/>
                <w:i w:val="0"/>
                <w:iCs w:val="0"/>
                <w:snapToGrid w:val="0"/>
                <w:color w:val="000000" w:themeColor="text1"/>
                <w:kern w:val="0"/>
                <w:sz w:val="24"/>
                <w:szCs w:val="24"/>
                <w:u w:val="none"/>
                <w:lang w:val="en-US" w:eastAsia="zh-CN" w:bidi="ar"/>
                <w14:textFill>
                  <w14:solidFill>
                    <w14:schemeClr w14:val="tx1"/>
                  </w14:solidFill>
                </w14:textFill>
              </w:rPr>
              <w:t>清水镇电商服务平台</w:t>
            </w:r>
          </w:p>
        </w:tc>
        <w:tc>
          <w:tcPr>
            <w:tcW w:w="19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snapToGrid w:val="0"/>
                <w:color w:val="000000" w:themeColor="text1"/>
                <w:kern w:val="0"/>
                <w:sz w:val="24"/>
                <w:szCs w:val="24"/>
                <w:u w:val="none"/>
                <w:lang w:val="en-US" w:eastAsia="zh-CN" w:bidi="ar"/>
                <w14:textFill>
                  <w14:solidFill>
                    <w14:schemeClr w14:val="tx1"/>
                  </w14:solidFill>
                </w14:textFill>
              </w:rPr>
            </w:pPr>
            <w:r>
              <w:rPr>
                <w:rFonts w:hint="eastAsia" w:ascii="仿宋_GB2312" w:hAnsi="仿宋_GB2312" w:eastAsia="仿宋_GB2312" w:cs="仿宋_GB2312"/>
                <w:i w:val="0"/>
                <w:iCs w:val="0"/>
                <w:snapToGrid w:val="0"/>
                <w:color w:val="000000" w:themeColor="text1"/>
                <w:kern w:val="0"/>
                <w:sz w:val="24"/>
                <w:szCs w:val="24"/>
                <w:u w:val="none"/>
                <w:lang w:val="en-US" w:eastAsia="zh-CN" w:bidi="ar"/>
                <w14:textFill>
                  <w14:solidFill>
                    <w14:schemeClr w14:val="tx1"/>
                  </w14:solidFill>
                </w14:textFill>
              </w:rPr>
              <w:t>清水镇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0" w:hRule="atLeast"/>
          <w:jc w:val="center"/>
        </w:trPr>
        <w:tc>
          <w:tcPr>
            <w:tcW w:w="129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themeColor="text1"/>
                <w:sz w:val="24"/>
                <w:szCs w:val="24"/>
                <w:u w:val="none"/>
                <w:lang w:val="en-US" w:eastAsia="zh-CN"/>
                <w14:textFill>
                  <w14:solidFill>
                    <w14:schemeClr w14:val="tx1"/>
                  </w14:solidFill>
                </w14:textFill>
              </w:rPr>
            </w:pPr>
          </w:p>
        </w:tc>
        <w:tc>
          <w:tcPr>
            <w:tcW w:w="5583"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仿宋_GB2312" w:hAnsi="仿宋_GB2312" w:eastAsia="仿宋_GB2312" w:cs="仿宋_GB2312"/>
                <w:i w:val="0"/>
                <w:iCs w:val="0"/>
                <w:color w:val="000000" w:themeColor="text1"/>
                <w:sz w:val="24"/>
                <w:szCs w:val="24"/>
                <w:u w:val="none"/>
                <w:lang w:eastAsia="zh-CN"/>
                <w14:textFill>
                  <w14:solidFill>
                    <w14:schemeClr w14:val="tx1"/>
                  </w14:solidFill>
                </w14:textFill>
              </w:rPr>
            </w:pPr>
          </w:p>
        </w:tc>
        <w:tc>
          <w:tcPr>
            <w:tcW w:w="199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themeColor="text1"/>
                <w:sz w:val="24"/>
                <w:szCs w:val="24"/>
                <w:u w:val="none"/>
                <w:lang w:eastAsia="zh-CN"/>
                <w14:textFill>
                  <w14:solidFill>
                    <w14:schemeClr w14:val="tx1"/>
                  </w14:solidFill>
                </w14:textFil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5" w:hRule="atLeast"/>
          <w:jc w:val="center"/>
        </w:trPr>
        <w:tc>
          <w:tcPr>
            <w:tcW w:w="1298"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宋体" w:hAnsi="宋体" w:eastAsia="宋体" w:cs="宋体"/>
                <w:i w:val="0"/>
                <w:iCs w:val="0"/>
                <w:color w:val="000000" w:themeColor="text1"/>
                <w:sz w:val="22"/>
                <w:szCs w:val="22"/>
                <w:u w:val="none"/>
                <w:lang w:val="en-US" w:eastAsia="zh-CN"/>
                <w14:textFill>
                  <w14:solidFill>
                    <w14:schemeClr w14:val="tx1"/>
                  </w14:solidFill>
                </w14:textFill>
              </w:rPr>
            </w:pPr>
            <w:r>
              <w:rPr>
                <w:rFonts w:hint="eastAsia" w:ascii="宋体" w:hAnsi="宋体" w:eastAsia="宋体" w:cs="宋体"/>
                <w:i w:val="0"/>
                <w:iCs w:val="0"/>
                <w:color w:val="000000" w:themeColor="text1"/>
                <w:sz w:val="22"/>
                <w:szCs w:val="22"/>
                <w:u w:val="none"/>
                <w:lang w:val="en-US" w:eastAsia="zh-CN"/>
                <w14:textFill>
                  <w14:solidFill>
                    <w14:schemeClr w14:val="tx1"/>
                  </w14:solidFill>
                </w14:textFill>
              </w:rPr>
              <w:t xml:space="preserve"> </w:t>
            </w:r>
          </w:p>
        </w:tc>
        <w:tc>
          <w:tcPr>
            <w:tcW w:w="5583"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宋体" w:hAnsi="宋体" w:eastAsia="宋体" w:cs="宋体"/>
                <w:i w:val="0"/>
                <w:iCs w:val="0"/>
                <w:color w:val="000000" w:themeColor="text1"/>
                <w:sz w:val="22"/>
                <w:szCs w:val="22"/>
                <w:u w:val="none"/>
                <w:lang w:val="en-US" w:eastAsia="zh-CN"/>
                <w14:textFill>
                  <w14:solidFill>
                    <w14:schemeClr w14:val="tx1"/>
                  </w14:solidFill>
                </w14:textFill>
              </w:rPr>
            </w:pPr>
          </w:p>
        </w:tc>
        <w:tc>
          <w:tcPr>
            <w:tcW w:w="1992"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themeColor="text1"/>
                <w:sz w:val="22"/>
                <w:szCs w:val="22"/>
                <w:u w:val="none"/>
                <w14:textFill>
                  <w14:solidFill>
                    <w14:schemeClr w14:val="tx1"/>
                  </w14:solidFill>
                </w14:textFil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0" w:hRule="atLeast"/>
          <w:jc w:val="center"/>
        </w:trPr>
        <w:tc>
          <w:tcPr>
            <w:tcW w:w="1298"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themeColor="text1"/>
                <w:sz w:val="22"/>
                <w:szCs w:val="22"/>
                <w:u w:val="none"/>
                <w14:textFill>
                  <w14:solidFill>
                    <w14:schemeClr w14:val="tx1"/>
                  </w14:solidFill>
                </w14:textFill>
              </w:rPr>
            </w:pPr>
          </w:p>
        </w:tc>
        <w:tc>
          <w:tcPr>
            <w:tcW w:w="5583"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themeColor="text1"/>
                <w:sz w:val="22"/>
                <w:szCs w:val="22"/>
                <w:u w:val="none"/>
                <w14:textFill>
                  <w14:solidFill>
                    <w14:schemeClr w14:val="tx1"/>
                  </w14:solidFill>
                </w14:textFill>
              </w:rPr>
            </w:pPr>
          </w:p>
        </w:tc>
        <w:tc>
          <w:tcPr>
            <w:tcW w:w="1992"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themeColor="text1"/>
                <w:sz w:val="22"/>
                <w:szCs w:val="22"/>
                <w:u w:val="none"/>
                <w14:textFill>
                  <w14:solidFill>
                    <w14:schemeClr w14:val="tx1"/>
                  </w14:solidFill>
                </w14:textFil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0" w:hRule="atLeast"/>
          <w:jc w:val="center"/>
        </w:trPr>
        <w:tc>
          <w:tcPr>
            <w:tcW w:w="1298"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themeColor="text1"/>
                <w:sz w:val="22"/>
                <w:szCs w:val="22"/>
                <w:u w:val="none"/>
                <w14:textFill>
                  <w14:solidFill>
                    <w14:schemeClr w14:val="tx1"/>
                  </w14:solidFill>
                </w14:textFill>
              </w:rPr>
            </w:pPr>
          </w:p>
        </w:tc>
        <w:tc>
          <w:tcPr>
            <w:tcW w:w="5583"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themeColor="text1"/>
                <w:sz w:val="22"/>
                <w:szCs w:val="22"/>
                <w:u w:val="none"/>
                <w14:textFill>
                  <w14:solidFill>
                    <w14:schemeClr w14:val="tx1"/>
                  </w14:solidFill>
                </w14:textFill>
              </w:rPr>
            </w:pPr>
          </w:p>
        </w:tc>
        <w:tc>
          <w:tcPr>
            <w:tcW w:w="1992"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themeColor="text1"/>
                <w:sz w:val="22"/>
                <w:szCs w:val="22"/>
                <w:u w:val="none"/>
                <w14:textFill>
                  <w14:solidFill>
                    <w14:schemeClr w14:val="tx1"/>
                  </w14:solidFill>
                </w14:textFil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0" w:hRule="atLeast"/>
          <w:jc w:val="center"/>
        </w:trPr>
        <w:tc>
          <w:tcPr>
            <w:tcW w:w="1298"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themeColor="text1"/>
                <w:sz w:val="22"/>
                <w:szCs w:val="22"/>
                <w:u w:val="none"/>
                <w14:textFill>
                  <w14:solidFill>
                    <w14:schemeClr w14:val="tx1"/>
                  </w14:solidFill>
                </w14:textFill>
              </w:rPr>
            </w:pPr>
          </w:p>
        </w:tc>
        <w:tc>
          <w:tcPr>
            <w:tcW w:w="5583"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themeColor="text1"/>
                <w:sz w:val="22"/>
                <w:szCs w:val="22"/>
                <w:u w:val="none"/>
                <w14:textFill>
                  <w14:solidFill>
                    <w14:schemeClr w14:val="tx1"/>
                  </w14:solidFill>
                </w14:textFill>
              </w:rPr>
            </w:pPr>
          </w:p>
        </w:tc>
        <w:tc>
          <w:tcPr>
            <w:tcW w:w="1992"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themeColor="text1"/>
                <w:sz w:val="22"/>
                <w:szCs w:val="22"/>
                <w:u w:val="none"/>
                <w14:textFill>
                  <w14:solidFill>
                    <w14:schemeClr w14:val="tx1"/>
                  </w14:solidFill>
                </w14:textFil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0" w:hRule="atLeast"/>
          <w:jc w:val="center"/>
        </w:trPr>
        <w:tc>
          <w:tcPr>
            <w:tcW w:w="1298"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themeColor="text1"/>
                <w:sz w:val="22"/>
                <w:szCs w:val="22"/>
                <w:u w:val="none"/>
                <w14:textFill>
                  <w14:solidFill>
                    <w14:schemeClr w14:val="tx1"/>
                  </w14:solidFill>
                </w14:textFill>
              </w:rPr>
            </w:pPr>
          </w:p>
        </w:tc>
        <w:tc>
          <w:tcPr>
            <w:tcW w:w="5583"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themeColor="text1"/>
                <w:sz w:val="22"/>
                <w:szCs w:val="22"/>
                <w:u w:val="none"/>
                <w14:textFill>
                  <w14:solidFill>
                    <w14:schemeClr w14:val="tx1"/>
                  </w14:solidFill>
                </w14:textFill>
              </w:rPr>
            </w:pPr>
          </w:p>
        </w:tc>
        <w:tc>
          <w:tcPr>
            <w:tcW w:w="1992"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themeColor="text1"/>
                <w:sz w:val="22"/>
                <w:szCs w:val="22"/>
                <w:u w:val="none"/>
                <w14:textFill>
                  <w14:solidFill>
                    <w14:schemeClr w14:val="tx1"/>
                  </w14:solidFill>
                </w14:textFil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0" w:hRule="atLeast"/>
          <w:jc w:val="center"/>
        </w:trPr>
        <w:tc>
          <w:tcPr>
            <w:tcW w:w="1298"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themeColor="text1"/>
                <w:sz w:val="22"/>
                <w:szCs w:val="22"/>
                <w:u w:val="none"/>
                <w14:textFill>
                  <w14:solidFill>
                    <w14:schemeClr w14:val="tx1"/>
                  </w14:solidFill>
                </w14:textFill>
              </w:rPr>
            </w:pPr>
          </w:p>
        </w:tc>
        <w:tc>
          <w:tcPr>
            <w:tcW w:w="5583"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themeColor="text1"/>
                <w:sz w:val="22"/>
                <w:szCs w:val="22"/>
                <w:u w:val="none"/>
                <w14:textFill>
                  <w14:solidFill>
                    <w14:schemeClr w14:val="tx1"/>
                  </w14:solidFill>
                </w14:textFill>
              </w:rPr>
            </w:pPr>
          </w:p>
        </w:tc>
        <w:tc>
          <w:tcPr>
            <w:tcW w:w="1992"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themeColor="text1"/>
                <w:sz w:val="22"/>
                <w:szCs w:val="22"/>
                <w:u w:val="none"/>
                <w14:textFill>
                  <w14:solidFill>
                    <w14:schemeClr w14:val="tx1"/>
                  </w14:solidFill>
                </w14:textFil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0" w:hRule="atLeast"/>
          <w:jc w:val="center"/>
        </w:trPr>
        <w:tc>
          <w:tcPr>
            <w:tcW w:w="1298"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themeColor="text1"/>
                <w:sz w:val="22"/>
                <w:szCs w:val="22"/>
                <w:u w:val="none"/>
                <w14:textFill>
                  <w14:solidFill>
                    <w14:schemeClr w14:val="tx1"/>
                  </w14:solidFill>
                </w14:textFill>
              </w:rPr>
            </w:pPr>
          </w:p>
        </w:tc>
        <w:tc>
          <w:tcPr>
            <w:tcW w:w="5583"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themeColor="text1"/>
                <w:sz w:val="22"/>
                <w:szCs w:val="22"/>
                <w:u w:val="none"/>
                <w14:textFill>
                  <w14:solidFill>
                    <w14:schemeClr w14:val="tx1"/>
                  </w14:solidFill>
                </w14:textFill>
              </w:rPr>
            </w:pPr>
          </w:p>
        </w:tc>
        <w:tc>
          <w:tcPr>
            <w:tcW w:w="1992"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themeColor="text1"/>
                <w:sz w:val="22"/>
                <w:szCs w:val="22"/>
                <w:u w:val="none"/>
                <w14:textFill>
                  <w14:solidFill>
                    <w14:schemeClr w14:val="tx1"/>
                  </w14:solidFill>
                </w14:textFil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0" w:hRule="atLeast"/>
          <w:jc w:val="center"/>
        </w:trPr>
        <w:tc>
          <w:tcPr>
            <w:tcW w:w="1298"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themeColor="text1"/>
                <w:sz w:val="22"/>
                <w:szCs w:val="22"/>
                <w:u w:val="none"/>
                <w14:textFill>
                  <w14:solidFill>
                    <w14:schemeClr w14:val="tx1"/>
                  </w14:solidFill>
                </w14:textFill>
              </w:rPr>
            </w:pPr>
          </w:p>
        </w:tc>
        <w:tc>
          <w:tcPr>
            <w:tcW w:w="5583"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themeColor="text1"/>
                <w:sz w:val="22"/>
                <w:szCs w:val="22"/>
                <w:u w:val="none"/>
                <w14:textFill>
                  <w14:solidFill>
                    <w14:schemeClr w14:val="tx1"/>
                  </w14:solidFill>
                </w14:textFill>
              </w:rPr>
            </w:pPr>
          </w:p>
        </w:tc>
        <w:tc>
          <w:tcPr>
            <w:tcW w:w="1992"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themeColor="text1"/>
                <w:sz w:val="22"/>
                <w:szCs w:val="22"/>
                <w:u w:val="none"/>
                <w14:textFill>
                  <w14:solidFill>
                    <w14:schemeClr w14:val="tx1"/>
                  </w14:solidFill>
                </w14:textFill>
              </w:rPr>
            </w:pPr>
          </w:p>
        </w:tc>
      </w:tr>
    </w:tbl>
    <w:p>
      <w:pPr>
        <w:spacing w:line="330" w:lineRule="auto"/>
        <w:jc w:val="center"/>
        <w:rPr>
          <w:rFonts w:hint="eastAsia" w:ascii="仿宋_GB2312" w:hAnsi="仿宋_GB2312" w:eastAsia="仿宋_GB2312" w:cs="仿宋_GB2312"/>
          <w:color w:val="000000" w:themeColor="text1"/>
          <w:sz w:val="32"/>
          <w:szCs w:val="32"/>
          <w14:textFill>
            <w14:solidFill>
              <w14:schemeClr w14:val="tx1"/>
            </w14:solidFill>
          </w14:textFill>
        </w:rPr>
      </w:pPr>
    </w:p>
    <w:p>
      <w:pPr>
        <w:pStyle w:val="5"/>
        <w:rPr>
          <w:rFonts w:hint="eastAsia" w:ascii="黑体" w:hAnsi="黑体" w:eastAsia="黑体" w:cs="黑体"/>
          <w:i w:val="0"/>
          <w:iCs w:val="0"/>
          <w:snapToGrid w:val="0"/>
          <w:color w:val="000000" w:themeColor="text1"/>
          <w:kern w:val="0"/>
          <w:sz w:val="32"/>
          <w:szCs w:val="32"/>
          <w:u w:val="none"/>
          <w:lang w:val="en-US" w:eastAsia="zh-CN" w:bidi="ar"/>
          <w14:textFill>
            <w14:solidFill>
              <w14:schemeClr w14:val="tx1"/>
            </w14:solidFill>
          </w14:textFill>
        </w:rPr>
      </w:pPr>
    </w:p>
    <w:p>
      <w:pPr>
        <w:pStyle w:val="5"/>
        <w:rPr>
          <w:rFonts w:hint="eastAsia" w:ascii="黑体" w:hAnsi="黑体" w:eastAsia="黑体" w:cs="黑体"/>
          <w:color w:val="000000" w:themeColor="text1"/>
          <w:sz w:val="32"/>
          <w:szCs w:val="32"/>
          <w14:textFill>
            <w14:solidFill>
              <w14:schemeClr w14:val="tx1"/>
            </w14:solidFill>
          </w14:textFill>
        </w:rPr>
      </w:pPr>
      <w:r>
        <w:rPr>
          <w:rFonts w:hint="eastAsia" w:ascii="黑体" w:hAnsi="黑体" w:eastAsia="黑体" w:cs="黑体"/>
          <w:i w:val="0"/>
          <w:iCs w:val="0"/>
          <w:snapToGrid w:val="0"/>
          <w:color w:val="000000" w:themeColor="text1"/>
          <w:kern w:val="0"/>
          <w:sz w:val="32"/>
          <w:szCs w:val="32"/>
          <w:u w:val="none"/>
          <w:lang w:val="en-US" w:eastAsia="zh-CN" w:bidi="ar"/>
          <w14:textFill>
            <w14:solidFill>
              <w14:schemeClr w14:val="tx1"/>
            </w14:solidFill>
          </w14:textFill>
        </w:rPr>
        <w:t>附件4：</w:t>
      </w:r>
    </w:p>
    <w:p>
      <w:pPr>
        <w:pStyle w:val="5"/>
        <w:keepNext w:val="0"/>
        <w:keepLines w:val="0"/>
        <w:pageBreakBefore w:val="0"/>
        <w:widowControl/>
        <w:kinsoku w:val="0"/>
        <w:wordWrap/>
        <w:overflowPunct/>
        <w:topLinePunct w:val="0"/>
        <w:autoSpaceDE w:val="0"/>
        <w:autoSpaceDN w:val="0"/>
        <w:bidi w:val="0"/>
        <w:adjustRightInd w:val="0"/>
        <w:snapToGrid w:val="0"/>
        <w:spacing w:before="240" w:after="120"/>
        <w:jc w:val="center"/>
        <w:textAlignment w:val="baseline"/>
        <w:rPr>
          <w:rFonts w:hint="eastAsia" w:ascii="方正大标宋简体" w:hAnsi="方正大标宋简体" w:eastAsia="方正大标宋简体" w:cs="方正大标宋简体"/>
          <w:color w:val="000000" w:themeColor="text1"/>
          <w:sz w:val="44"/>
          <w:szCs w:val="44"/>
          <w14:textFill>
            <w14:solidFill>
              <w14:schemeClr w14:val="tx1"/>
            </w14:solidFill>
          </w14:textFill>
        </w:rPr>
      </w:pPr>
      <w:r>
        <w:rPr>
          <w:rFonts w:hint="eastAsia" w:ascii="方正大标宋简体" w:hAnsi="方正大标宋简体" w:eastAsia="方正大标宋简体" w:cs="方正大标宋简体"/>
          <w:i w:val="0"/>
          <w:iCs w:val="0"/>
          <w:snapToGrid w:val="0"/>
          <w:color w:val="000000" w:themeColor="text1"/>
          <w:kern w:val="0"/>
          <w:sz w:val="44"/>
          <w:szCs w:val="44"/>
          <w:u w:val="none"/>
          <w:lang w:val="en-US" w:eastAsia="zh-CN" w:bidi="ar"/>
          <w14:textFill>
            <w14:solidFill>
              <w14:schemeClr w14:val="tx1"/>
            </w14:solidFill>
          </w14:textFill>
        </w:rPr>
        <w:t>冠县数字产业园区表</w:t>
      </w:r>
    </w:p>
    <w:tbl>
      <w:tblPr>
        <w:tblStyle w:val="9"/>
        <w:tblW w:w="891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374"/>
        <w:gridCol w:w="5066"/>
        <w:gridCol w:w="247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0" w:hRule="atLeast"/>
          <w:jc w:val="center"/>
        </w:trPr>
        <w:tc>
          <w:tcPr>
            <w:tcW w:w="13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黑体" w:eastAsia="黑体" w:cs="黑体"/>
                <w:i w:val="0"/>
                <w:iCs w:val="0"/>
                <w:snapToGrid w:val="0"/>
                <w:color w:val="000000" w:themeColor="text1"/>
                <w:kern w:val="0"/>
                <w:sz w:val="24"/>
                <w:szCs w:val="24"/>
                <w:u w:val="none"/>
                <w:lang w:val="en-US" w:eastAsia="zh-CN" w:bidi="ar"/>
                <w14:textFill>
                  <w14:solidFill>
                    <w14:schemeClr w14:val="tx1"/>
                  </w14:solidFill>
                </w14:textFill>
              </w:rPr>
            </w:pPr>
            <w:r>
              <w:rPr>
                <w:rFonts w:hint="eastAsia" w:ascii="黑体" w:hAnsi="黑体" w:eastAsia="黑体" w:cs="黑体"/>
                <w:i w:val="0"/>
                <w:iCs w:val="0"/>
                <w:snapToGrid w:val="0"/>
                <w:color w:val="000000" w:themeColor="text1"/>
                <w:kern w:val="0"/>
                <w:sz w:val="24"/>
                <w:szCs w:val="24"/>
                <w:u w:val="none"/>
                <w:lang w:val="en-US" w:eastAsia="zh-CN" w:bidi="ar"/>
                <w14:textFill>
                  <w14:solidFill>
                    <w14:schemeClr w14:val="tx1"/>
                  </w14:solidFill>
                </w14:textFill>
              </w:rPr>
              <w:t>序号</w:t>
            </w:r>
          </w:p>
        </w:tc>
        <w:tc>
          <w:tcPr>
            <w:tcW w:w="506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黑体" w:eastAsia="黑体" w:cs="黑体"/>
                <w:i w:val="0"/>
                <w:iCs w:val="0"/>
                <w:snapToGrid w:val="0"/>
                <w:color w:val="000000" w:themeColor="text1"/>
                <w:kern w:val="0"/>
                <w:sz w:val="24"/>
                <w:szCs w:val="24"/>
                <w:u w:val="none"/>
                <w:lang w:val="en-US" w:eastAsia="zh-CN" w:bidi="ar"/>
                <w14:textFill>
                  <w14:solidFill>
                    <w14:schemeClr w14:val="tx1"/>
                  </w14:solidFill>
                </w14:textFill>
              </w:rPr>
            </w:pPr>
            <w:r>
              <w:rPr>
                <w:rFonts w:hint="eastAsia" w:ascii="黑体" w:hAnsi="黑体" w:eastAsia="黑体" w:cs="黑体"/>
                <w:i w:val="0"/>
                <w:iCs w:val="0"/>
                <w:snapToGrid w:val="0"/>
                <w:color w:val="000000" w:themeColor="text1"/>
                <w:kern w:val="0"/>
                <w:sz w:val="24"/>
                <w:szCs w:val="24"/>
                <w:u w:val="none"/>
                <w:lang w:val="en-US" w:eastAsia="zh-CN" w:bidi="ar"/>
                <w14:textFill>
                  <w14:solidFill>
                    <w14:schemeClr w14:val="tx1"/>
                  </w14:solidFill>
                </w14:textFill>
              </w:rPr>
              <w:t>园区名称</w:t>
            </w:r>
          </w:p>
        </w:tc>
        <w:tc>
          <w:tcPr>
            <w:tcW w:w="24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黑体" w:eastAsia="黑体" w:cs="黑体"/>
                <w:i w:val="0"/>
                <w:iCs w:val="0"/>
                <w:snapToGrid w:val="0"/>
                <w:color w:val="000000" w:themeColor="text1"/>
                <w:kern w:val="0"/>
                <w:sz w:val="24"/>
                <w:szCs w:val="24"/>
                <w:u w:val="none"/>
                <w:lang w:val="en-US" w:eastAsia="zh-CN" w:bidi="ar"/>
                <w14:textFill>
                  <w14:solidFill>
                    <w14:schemeClr w14:val="tx1"/>
                  </w14:solidFill>
                </w14:textFill>
              </w:rPr>
            </w:pPr>
            <w:r>
              <w:rPr>
                <w:rFonts w:hint="eastAsia" w:ascii="黑体" w:hAnsi="黑体" w:eastAsia="黑体" w:cs="黑体"/>
                <w:i w:val="0"/>
                <w:iCs w:val="0"/>
                <w:snapToGrid w:val="0"/>
                <w:color w:val="000000" w:themeColor="text1"/>
                <w:kern w:val="0"/>
                <w:sz w:val="24"/>
                <w:szCs w:val="24"/>
                <w:u w:val="none"/>
                <w:lang w:val="en-US" w:eastAsia="zh-CN" w:bidi="ar"/>
                <w14:textFill>
                  <w14:solidFill>
                    <w14:schemeClr w14:val="tx1"/>
                  </w14:solidFill>
                </w14:textFill>
              </w:rPr>
              <w:t>项目所在地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0" w:hRule="atLeast"/>
          <w:jc w:val="center"/>
        </w:trPr>
        <w:tc>
          <w:tcPr>
            <w:tcW w:w="13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snapToGrid w:val="0"/>
                <w:color w:val="000000" w:themeColor="text1"/>
                <w:kern w:val="0"/>
                <w:sz w:val="24"/>
                <w:szCs w:val="24"/>
                <w:u w:val="none"/>
                <w:lang w:val="en-US" w:eastAsia="zh-CN" w:bidi="ar"/>
                <w14:textFill>
                  <w14:solidFill>
                    <w14:schemeClr w14:val="tx1"/>
                  </w14:solidFill>
                </w14:textFill>
              </w:rPr>
            </w:pPr>
            <w:r>
              <w:rPr>
                <w:rFonts w:hint="eastAsia" w:ascii="仿宋_GB2312" w:hAnsi="仿宋_GB2312" w:eastAsia="仿宋_GB2312" w:cs="仿宋_GB2312"/>
                <w:i w:val="0"/>
                <w:iCs w:val="0"/>
                <w:snapToGrid w:val="0"/>
                <w:color w:val="000000" w:themeColor="text1"/>
                <w:kern w:val="0"/>
                <w:sz w:val="24"/>
                <w:szCs w:val="24"/>
                <w:u w:val="none"/>
                <w:lang w:val="en-US" w:eastAsia="zh-CN" w:bidi="ar"/>
                <w14:textFill>
                  <w14:solidFill>
                    <w14:schemeClr w14:val="tx1"/>
                  </w14:solidFill>
                </w14:textFill>
              </w:rPr>
              <w:t>1</w:t>
            </w:r>
          </w:p>
        </w:tc>
        <w:tc>
          <w:tcPr>
            <w:tcW w:w="506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snapToGrid w:val="0"/>
                <w:color w:val="000000" w:themeColor="text1"/>
                <w:kern w:val="0"/>
                <w:sz w:val="24"/>
                <w:szCs w:val="24"/>
                <w:u w:val="none"/>
                <w:lang w:val="en-US" w:eastAsia="zh-CN" w:bidi="ar"/>
                <w14:textFill>
                  <w14:solidFill>
                    <w14:schemeClr w14:val="tx1"/>
                  </w14:solidFill>
                </w14:textFill>
              </w:rPr>
            </w:pPr>
            <w:r>
              <w:rPr>
                <w:rFonts w:hint="eastAsia" w:ascii="仿宋_GB2312" w:hAnsi="仿宋_GB2312" w:eastAsia="仿宋_GB2312" w:cs="仿宋_GB2312"/>
                <w:i w:val="0"/>
                <w:iCs w:val="0"/>
                <w:snapToGrid w:val="0"/>
                <w:color w:val="000000" w:themeColor="text1"/>
                <w:kern w:val="0"/>
                <w:sz w:val="24"/>
                <w:szCs w:val="24"/>
                <w:u w:val="none"/>
                <w:lang w:val="en-US" w:eastAsia="zh-CN" w:bidi="ar"/>
                <w14:textFill>
                  <w14:solidFill>
                    <w14:schemeClr w14:val="tx1"/>
                  </w14:solidFill>
                </w14:textFill>
              </w:rPr>
              <w:t>冠县智慧数字产业化科技园</w:t>
            </w:r>
          </w:p>
        </w:tc>
        <w:tc>
          <w:tcPr>
            <w:tcW w:w="24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snapToGrid w:val="0"/>
                <w:color w:val="000000" w:themeColor="text1"/>
                <w:kern w:val="0"/>
                <w:sz w:val="24"/>
                <w:szCs w:val="24"/>
                <w:u w:val="none"/>
                <w:lang w:val="en-US" w:eastAsia="zh-CN" w:bidi="ar"/>
                <w14:textFill>
                  <w14:solidFill>
                    <w14:schemeClr w14:val="tx1"/>
                  </w14:solidFill>
                </w14:textFill>
              </w:rPr>
            </w:pPr>
            <w:r>
              <w:rPr>
                <w:rFonts w:hint="eastAsia" w:ascii="仿宋_GB2312" w:hAnsi="仿宋_GB2312" w:eastAsia="仿宋_GB2312" w:cs="仿宋_GB2312"/>
                <w:i w:val="0"/>
                <w:iCs w:val="0"/>
                <w:snapToGrid w:val="0"/>
                <w:color w:val="000000" w:themeColor="text1"/>
                <w:kern w:val="0"/>
                <w:sz w:val="24"/>
                <w:szCs w:val="24"/>
                <w:u w:val="none"/>
                <w:lang w:val="en-US" w:eastAsia="zh-CN" w:bidi="ar"/>
                <w14:textFill>
                  <w14:solidFill>
                    <w14:schemeClr w14:val="tx1"/>
                  </w14:solidFill>
                </w14:textFill>
              </w:rPr>
              <w:t>县经济开发区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0" w:hRule="atLeast"/>
          <w:jc w:val="center"/>
        </w:trPr>
        <w:tc>
          <w:tcPr>
            <w:tcW w:w="13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snapToGrid w:val="0"/>
                <w:color w:val="000000" w:themeColor="text1"/>
                <w:kern w:val="0"/>
                <w:sz w:val="24"/>
                <w:szCs w:val="24"/>
                <w:u w:val="none"/>
                <w:lang w:val="en-US" w:eastAsia="zh-CN" w:bidi="ar"/>
                <w14:textFill>
                  <w14:solidFill>
                    <w14:schemeClr w14:val="tx1"/>
                  </w14:solidFill>
                </w14:textFill>
              </w:rPr>
            </w:pPr>
            <w:r>
              <w:rPr>
                <w:rFonts w:hint="eastAsia" w:ascii="仿宋_GB2312" w:hAnsi="仿宋_GB2312" w:eastAsia="仿宋_GB2312" w:cs="仿宋_GB2312"/>
                <w:i w:val="0"/>
                <w:iCs w:val="0"/>
                <w:snapToGrid w:val="0"/>
                <w:color w:val="000000" w:themeColor="text1"/>
                <w:kern w:val="0"/>
                <w:sz w:val="24"/>
                <w:szCs w:val="24"/>
                <w:u w:val="none"/>
                <w:lang w:val="en-US" w:eastAsia="zh-CN" w:bidi="ar"/>
                <w14:textFill>
                  <w14:solidFill>
                    <w14:schemeClr w14:val="tx1"/>
                  </w14:solidFill>
                </w14:textFill>
              </w:rPr>
              <w:t>2</w:t>
            </w:r>
          </w:p>
        </w:tc>
        <w:tc>
          <w:tcPr>
            <w:tcW w:w="506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snapToGrid w:val="0"/>
                <w:color w:val="000000" w:themeColor="text1"/>
                <w:kern w:val="0"/>
                <w:sz w:val="24"/>
                <w:szCs w:val="24"/>
                <w:u w:val="none"/>
                <w:lang w:val="en-US" w:eastAsia="zh-CN" w:bidi="ar"/>
                <w14:textFill>
                  <w14:solidFill>
                    <w14:schemeClr w14:val="tx1"/>
                  </w14:solidFill>
                </w14:textFill>
              </w:rPr>
            </w:pPr>
            <w:r>
              <w:rPr>
                <w:rFonts w:hint="eastAsia" w:ascii="仿宋_GB2312" w:hAnsi="仿宋_GB2312" w:eastAsia="仿宋_GB2312" w:cs="仿宋_GB2312"/>
                <w:i w:val="0"/>
                <w:iCs w:val="0"/>
                <w:snapToGrid w:val="0"/>
                <w:color w:val="000000" w:themeColor="text1"/>
                <w:kern w:val="0"/>
                <w:sz w:val="24"/>
                <w:szCs w:val="24"/>
                <w:u w:val="none"/>
                <w:lang w:val="en-US" w:eastAsia="zh-CN" w:bidi="ar"/>
                <w14:textFill>
                  <w14:solidFill>
                    <w14:schemeClr w14:val="tx1"/>
                  </w14:solidFill>
                </w14:textFill>
              </w:rPr>
              <w:t>冠县数字化城市管理系统平台项目</w:t>
            </w:r>
          </w:p>
        </w:tc>
        <w:tc>
          <w:tcPr>
            <w:tcW w:w="24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snapToGrid w:val="0"/>
                <w:color w:val="000000" w:themeColor="text1"/>
                <w:kern w:val="0"/>
                <w:sz w:val="24"/>
                <w:szCs w:val="24"/>
                <w:u w:val="none"/>
                <w:lang w:val="en-US" w:eastAsia="zh-CN" w:bidi="ar"/>
                <w14:textFill>
                  <w14:solidFill>
                    <w14:schemeClr w14:val="tx1"/>
                  </w14:solidFill>
                </w14:textFill>
              </w:rPr>
            </w:pPr>
            <w:r>
              <w:rPr>
                <w:rFonts w:hint="eastAsia" w:ascii="仿宋_GB2312" w:hAnsi="仿宋_GB2312" w:eastAsia="仿宋_GB2312" w:cs="仿宋_GB2312"/>
                <w:i w:val="0"/>
                <w:iCs w:val="0"/>
                <w:snapToGrid w:val="0"/>
                <w:color w:val="000000" w:themeColor="text1"/>
                <w:kern w:val="0"/>
                <w:sz w:val="24"/>
                <w:szCs w:val="24"/>
                <w:u w:val="none"/>
                <w:lang w:val="en-US" w:eastAsia="zh-CN" w:bidi="ar"/>
                <w14:textFill>
                  <w14:solidFill>
                    <w14:schemeClr w14:val="tx1"/>
                  </w14:solidFill>
                </w14:textFill>
              </w:rPr>
              <w:t>县综合行政执法局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0" w:hRule="atLeast"/>
          <w:jc w:val="center"/>
        </w:trPr>
        <w:tc>
          <w:tcPr>
            <w:tcW w:w="13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snapToGrid w:val="0"/>
                <w:color w:val="000000" w:themeColor="text1"/>
                <w:kern w:val="0"/>
                <w:sz w:val="24"/>
                <w:szCs w:val="24"/>
                <w:u w:val="none"/>
                <w:lang w:val="en-US" w:eastAsia="zh-CN" w:bidi="ar"/>
                <w14:textFill>
                  <w14:solidFill>
                    <w14:schemeClr w14:val="tx1"/>
                  </w14:solidFill>
                </w14:textFill>
              </w:rPr>
            </w:pPr>
            <w:r>
              <w:rPr>
                <w:rFonts w:hint="eastAsia" w:ascii="仿宋_GB2312" w:hAnsi="仿宋_GB2312" w:eastAsia="仿宋_GB2312" w:cs="仿宋_GB2312"/>
                <w:i w:val="0"/>
                <w:iCs w:val="0"/>
                <w:snapToGrid w:val="0"/>
                <w:color w:val="000000" w:themeColor="text1"/>
                <w:kern w:val="0"/>
                <w:sz w:val="24"/>
                <w:szCs w:val="24"/>
                <w:u w:val="none"/>
                <w:lang w:val="en-US" w:eastAsia="zh-CN" w:bidi="ar"/>
                <w14:textFill>
                  <w14:solidFill>
                    <w14:schemeClr w14:val="tx1"/>
                  </w14:solidFill>
                </w14:textFill>
              </w:rPr>
              <w:t>3</w:t>
            </w:r>
          </w:p>
        </w:tc>
        <w:tc>
          <w:tcPr>
            <w:tcW w:w="506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snapToGrid w:val="0"/>
                <w:color w:val="000000" w:themeColor="text1"/>
                <w:kern w:val="0"/>
                <w:sz w:val="24"/>
                <w:szCs w:val="24"/>
                <w:u w:val="none"/>
                <w:lang w:val="en-US" w:eastAsia="zh-CN" w:bidi="ar"/>
                <w14:textFill>
                  <w14:solidFill>
                    <w14:schemeClr w14:val="tx1"/>
                  </w14:solidFill>
                </w14:textFill>
              </w:rPr>
            </w:pPr>
            <w:r>
              <w:rPr>
                <w:rFonts w:hint="eastAsia" w:ascii="仿宋_GB2312" w:hAnsi="仿宋_GB2312" w:eastAsia="仿宋_GB2312" w:cs="仿宋_GB2312"/>
                <w:i w:val="0"/>
                <w:iCs w:val="0"/>
                <w:snapToGrid w:val="0"/>
                <w:color w:val="000000" w:themeColor="text1"/>
                <w:kern w:val="0"/>
                <w:sz w:val="24"/>
                <w:szCs w:val="24"/>
                <w:u w:val="none"/>
                <w:lang w:val="en-US" w:eastAsia="zh-CN" w:bidi="ar"/>
                <w14:textFill>
                  <w14:solidFill>
                    <w14:schemeClr w14:val="tx1"/>
                  </w14:solidFill>
                </w14:textFill>
              </w:rPr>
              <w:t>冠县现代农业产业元信息化大数据平台项目</w:t>
            </w:r>
          </w:p>
        </w:tc>
        <w:tc>
          <w:tcPr>
            <w:tcW w:w="24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snapToGrid w:val="0"/>
                <w:color w:val="000000" w:themeColor="text1"/>
                <w:kern w:val="0"/>
                <w:sz w:val="24"/>
                <w:szCs w:val="24"/>
                <w:u w:val="none"/>
                <w:lang w:val="en-US" w:eastAsia="zh-CN" w:bidi="ar"/>
                <w14:textFill>
                  <w14:solidFill>
                    <w14:schemeClr w14:val="tx1"/>
                  </w14:solidFill>
                </w14:textFill>
              </w:rPr>
            </w:pPr>
            <w:r>
              <w:rPr>
                <w:rFonts w:hint="eastAsia" w:ascii="仿宋_GB2312" w:hAnsi="仿宋_GB2312" w:eastAsia="仿宋_GB2312" w:cs="仿宋_GB2312"/>
                <w:i w:val="0"/>
                <w:iCs w:val="0"/>
                <w:snapToGrid w:val="0"/>
                <w:color w:val="000000" w:themeColor="text1"/>
                <w:kern w:val="0"/>
                <w:sz w:val="24"/>
                <w:szCs w:val="24"/>
                <w:u w:val="none"/>
                <w:lang w:val="en-US" w:eastAsia="zh-CN" w:bidi="ar"/>
                <w14:textFill>
                  <w14:solidFill>
                    <w14:schemeClr w14:val="tx1"/>
                  </w14:solidFill>
                </w14:textFill>
              </w:rPr>
              <w:t>县农业农村局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60" w:hRule="atLeast"/>
          <w:jc w:val="center"/>
        </w:trPr>
        <w:tc>
          <w:tcPr>
            <w:tcW w:w="137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themeColor="text1"/>
                <w:sz w:val="22"/>
                <w:szCs w:val="22"/>
                <w:u w:val="none"/>
                <w14:textFill>
                  <w14:solidFill>
                    <w14:schemeClr w14:val="tx1"/>
                  </w14:solidFill>
                </w14:textFill>
              </w:rPr>
            </w:pPr>
          </w:p>
        </w:tc>
        <w:tc>
          <w:tcPr>
            <w:tcW w:w="5066"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themeColor="text1"/>
                <w:sz w:val="19"/>
                <w:szCs w:val="19"/>
                <w:u w:val="none"/>
                <w14:textFill>
                  <w14:solidFill>
                    <w14:schemeClr w14:val="tx1"/>
                  </w14:solidFill>
                </w14:textFill>
              </w:rPr>
            </w:pPr>
          </w:p>
        </w:tc>
        <w:tc>
          <w:tcPr>
            <w:tcW w:w="247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themeColor="text1"/>
                <w:sz w:val="19"/>
                <w:szCs w:val="19"/>
                <w:u w:val="none"/>
                <w14:textFill>
                  <w14:solidFill>
                    <w14:schemeClr w14:val="tx1"/>
                  </w14:solidFill>
                </w14:textFil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0" w:hRule="atLeast"/>
          <w:jc w:val="center"/>
        </w:trPr>
        <w:tc>
          <w:tcPr>
            <w:tcW w:w="137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themeColor="text1"/>
                <w:sz w:val="22"/>
                <w:szCs w:val="22"/>
                <w:u w:val="none"/>
                <w14:textFill>
                  <w14:solidFill>
                    <w14:schemeClr w14:val="tx1"/>
                  </w14:solidFill>
                </w14:textFill>
              </w:rPr>
            </w:pPr>
          </w:p>
        </w:tc>
        <w:tc>
          <w:tcPr>
            <w:tcW w:w="5066"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themeColor="text1"/>
                <w:sz w:val="19"/>
                <w:szCs w:val="19"/>
                <w:u w:val="none"/>
                <w14:textFill>
                  <w14:solidFill>
                    <w14:schemeClr w14:val="tx1"/>
                  </w14:solidFill>
                </w14:textFill>
              </w:rPr>
            </w:pPr>
          </w:p>
        </w:tc>
        <w:tc>
          <w:tcPr>
            <w:tcW w:w="247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themeColor="text1"/>
                <w:sz w:val="19"/>
                <w:szCs w:val="19"/>
                <w:u w:val="none"/>
                <w14:textFill>
                  <w14:solidFill>
                    <w14:schemeClr w14:val="tx1"/>
                  </w14:solidFill>
                </w14:textFil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0" w:hRule="atLeast"/>
          <w:jc w:val="center"/>
        </w:trPr>
        <w:tc>
          <w:tcPr>
            <w:tcW w:w="137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themeColor="text1"/>
                <w:sz w:val="22"/>
                <w:szCs w:val="22"/>
                <w:u w:val="none"/>
                <w14:textFill>
                  <w14:solidFill>
                    <w14:schemeClr w14:val="tx1"/>
                  </w14:solidFill>
                </w14:textFill>
              </w:rPr>
            </w:pPr>
          </w:p>
        </w:tc>
        <w:tc>
          <w:tcPr>
            <w:tcW w:w="5066"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themeColor="text1"/>
                <w:sz w:val="22"/>
                <w:szCs w:val="22"/>
                <w:u w:val="none"/>
                <w14:textFill>
                  <w14:solidFill>
                    <w14:schemeClr w14:val="tx1"/>
                  </w14:solidFill>
                </w14:textFill>
              </w:rPr>
            </w:pPr>
          </w:p>
        </w:tc>
        <w:tc>
          <w:tcPr>
            <w:tcW w:w="247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themeColor="text1"/>
                <w:sz w:val="19"/>
                <w:szCs w:val="19"/>
                <w:u w:val="none"/>
                <w14:textFill>
                  <w14:solidFill>
                    <w14:schemeClr w14:val="tx1"/>
                  </w14:solidFill>
                </w14:textFil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0" w:hRule="atLeast"/>
          <w:jc w:val="center"/>
        </w:trPr>
        <w:tc>
          <w:tcPr>
            <w:tcW w:w="137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themeColor="text1"/>
                <w:sz w:val="22"/>
                <w:szCs w:val="22"/>
                <w:u w:val="none"/>
                <w14:textFill>
                  <w14:solidFill>
                    <w14:schemeClr w14:val="tx1"/>
                  </w14:solidFill>
                </w14:textFill>
              </w:rPr>
            </w:pPr>
          </w:p>
        </w:tc>
        <w:tc>
          <w:tcPr>
            <w:tcW w:w="5066"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themeColor="text1"/>
                <w:sz w:val="19"/>
                <w:szCs w:val="19"/>
                <w:u w:val="none"/>
                <w14:textFill>
                  <w14:solidFill>
                    <w14:schemeClr w14:val="tx1"/>
                  </w14:solidFill>
                </w14:textFill>
              </w:rPr>
            </w:pPr>
          </w:p>
        </w:tc>
        <w:tc>
          <w:tcPr>
            <w:tcW w:w="247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themeColor="text1"/>
                <w:sz w:val="19"/>
                <w:szCs w:val="19"/>
                <w:u w:val="none"/>
                <w14:textFill>
                  <w14:solidFill>
                    <w14:schemeClr w14:val="tx1"/>
                  </w14:solidFill>
                </w14:textFil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0" w:hRule="atLeast"/>
          <w:jc w:val="center"/>
        </w:trPr>
        <w:tc>
          <w:tcPr>
            <w:tcW w:w="1374"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themeColor="text1"/>
                <w:sz w:val="22"/>
                <w:szCs w:val="22"/>
                <w:u w:val="none"/>
                <w14:textFill>
                  <w14:solidFill>
                    <w14:schemeClr w14:val="tx1"/>
                  </w14:solidFill>
                </w14:textFill>
              </w:rPr>
            </w:pPr>
          </w:p>
        </w:tc>
        <w:tc>
          <w:tcPr>
            <w:tcW w:w="5066"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themeColor="text1"/>
                <w:sz w:val="22"/>
                <w:szCs w:val="22"/>
                <w:u w:val="none"/>
                <w14:textFill>
                  <w14:solidFill>
                    <w14:schemeClr w14:val="tx1"/>
                  </w14:solidFill>
                </w14:textFill>
              </w:rPr>
            </w:pPr>
          </w:p>
        </w:tc>
        <w:tc>
          <w:tcPr>
            <w:tcW w:w="247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themeColor="text1"/>
                <w:sz w:val="22"/>
                <w:szCs w:val="22"/>
                <w:u w:val="none"/>
                <w14:textFill>
                  <w14:solidFill>
                    <w14:schemeClr w14:val="tx1"/>
                  </w14:solidFill>
                </w14:textFil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0" w:hRule="atLeast"/>
          <w:jc w:val="center"/>
        </w:trPr>
        <w:tc>
          <w:tcPr>
            <w:tcW w:w="1374"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themeColor="text1"/>
                <w:sz w:val="22"/>
                <w:szCs w:val="22"/>
                <w:u w:val="none"/>
                <w14:textFill>
                  <w14:solidFill>
                    <w14:schemeClr w14:val="tx1"/>
                  </w14:solidFill>
                </w14:textFill>
              </w:rPr>
            </w:pPr>
          </w:p>
        </w:tc>
        <w:tc>
          <w:tcPr>
            <w:tcW w:w="5066"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themeColor="text1"/>
                <w:sz w:val="22"/>
                <w:szCs w:val="22"/>
                <w:u w:val="none"/>
                <w14:textFill>
                  <w14:solidFill>
                    <w14:schemeClr w14:val="tx1"/>
                  </w14:solidFill>
                </w14:textFill>
              </w:rPr>
            </w:pPr>
          </w:p>
        </w:tc>
        <w:tc>
          <w:tcPr>
            <w:tcW w:w="247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themeColor="text1"/>
                <w:sz w:val="22"/>
                <w:szCs w:val="22"/>
                <w:u w:val="none"/>
                <w14:textFill>
                  <w14:solidFill>
                    <w14:schemeClr w14:val="tx1"/>
                  </w14:solidFill>
                </w14:textFil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0" w:hRule="atLeast"/>
          <w:jc w:val="center"/>
        </w:trPr>
        <w:tc>
          <w:tcPr>
            <w:tcW w:w="1374"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themeColor="text1"/>
                <w:sz w:val="22"/>
                <w:szCs w:val="22"/>
                <w:u w:val="none"/>
                <w14:textFill>
                  <w14:solidFill>
                    <w14:schemeClr w14:val="tx1"/>
                  </w14:solidFill>
                </w14:textFill>
              </w:rPr>
            </w:pPr>
          </w:p>
        </w:tc>
        <w:tc>
          <w:tcPr>
            <w:tcW w:w="5066"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themeColor="text1"/>
                <w:sz w:val="22"/>
                <w:szCs w:val="22"/>
                <w:u w:val="none"/>
                <w14:textFill>
                  <w14:solidFill>
                    <w14:schemeClr w14:val="tx1"/>
                  </w14:solidFill>
                </w14:textFill>
              </w:rPr>
            </w:pPr>
          </w:p>
        </w:tc>
        <w:tc>
          <w:tcPr>
            <w:tcW w:w="247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themeColor="text1"/>
                <w:sz w:val="22"/>
                <w:szCs w:val="22"/>
                <w:u w:val="none"/>
                <w14:textFill>
                  <w14:solidFill>
                    <w14:schemeClr w14:val="tx1"/>
                  </w14:solidFill>
                </w14:textFil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0" w:hRule="atLeast"/>
          <w:jc w:val="center"/>
        </w:trPr>
        <w:tc>
          <w:tcPr>
            <w:tcW w:w="1374"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themeColor="text1"/>
                <w:sz w:val="22"/>
                <w:szCs w:val="22"/>
                <w:u w:val="none"/>
                <w14:textFill>
                  <w14:solidFill>
                    <w14:schemeClr w14:val="tx1"/>
                  </w14:solidFill>
                </w14:textFill>
              </w:rPr>
            </w:pPr>
          </w:p>
        </w:tc>
        <w:tc>
          <w:tcPr>
            <w:tcW w:w="5066"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themeColor="text1"/>
                <w:sz w:val="22"/>
                <w:szCs w:val="22"/>
                <w:u w:val="none"/>
                <w14:textFill>
                  <w14:solidFill>
                    <w14:schemeClr w14:val="tx1"/>
                  </w14:solidFill>
                </w14:textFill>
              </w:rPr>
            </w:pPr>
          </w:p>
        </w:tc>
        <w:tc>
          <w:tcPr>
            <w:tcW w:w="247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themeColor="text1"/>
                <w:sz w:val="22"/>
                <w:szCs w:val="22"/>
                <w:u w:val="none"/>
                <w14:textFill>
                  <w14:solidFill>
                    <w14:schemeClr w14:val="tx1"/>
                  </w14:solidFill>
                </w14:textFil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0" w:hRule="atLeast"/>
          <w:jc w:val="center"/>
        </w:trPr>
        <w:tc>
          <w:tcPr>
            <w:tcW w:w="1374"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themeColor="text1"/>
                <w:sz w:val="22"/>
                <w:szCs w:val="22"/>
                <w:u w:val="none"/>
                <w14:textFill>
                  <w14:solidFill>
                    <w14:schemeClr w14:val="tx1"/>
                  </w14:solidFill>
                </w14:textFill>
              </w:rPr>
            </w:pPr>
          </w:p>
        </w:tc>
        <w:tc>
          <w:tcPr>
            <w:tcW w:w="5066"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themeColor="text1"/>
                <w:sz w:val="22"/>
                <w:szCs w:val="22"/>
                <w:u w:val="none"/>
                <w14:textFill>
                  <w14:solidFill>
                    <w14:schemeClr w14:val="tx1"/>
                  </w14:solidFill>
                </w14:textFill>
              </w:rPr>
            </w:pPr>
          </w:p>
        </w:tc>
        <w:tc>
          <w:tcPr>
            <w:tcW w:w="247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themeColor="text1"/>
                <w:sz w:val="22"/>
                <w:szCs w:val="22"/>
                <w:u w:val="none"/>
                <w14:textFill>
                  <w14:solidFill>
                    <w14:schemeClr w14:val="tx1"/>
                  </w14:solidFill>
                </w14:textFil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0" w:hRule="atLeast"/>
          <w:jc w:val="center"/>
        </w:trPr>
        <w:tc>
          <w:tcPr>
            <w:tcW w:w="1374"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themeColor="text1"/>
                <w:sz w:val="22"/>
                <w:szCs w:val="22"/>
                <w:u w:val="none"/>
                <w14:textFill>
                  <w14:solidFill>
                    <w14:schemeClr w14:val="tx1"/>
                  </w14:solidFill>
                </w14:textFill>
              </w:rPr>
            </w:pPr>
          </w:p>
        </w:tc>
        <w:tc>
          <w:tcPr>
            <w:tcW w:w="5066"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themeColor="text1"/>
                <w:sz w:val="22"/>
                <w:szCs w:val="22"/>
                <w:u w:val="none"/>
                <w14:textFill>
                  <w14:solidFill>
                    <w14:schemeClr w14:val="tx1"/>
                  </w14:solidFill>
                </w14:textFill>
              </w:rPr>
            </w:pPr>
          </w:p>
        </w:tc>
        <w:tc>
          <w:tcPr>
            <w:tcW w:w="247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themeColor="text1"/>
                <w:sz w:val="22"/>
                <w:szCs w:val="22"/>
                <w:u w:val="none"/>
                <w14:textFill>
                  <w14:solidFill>
                    <w14:schemeClr w14:val="tx1"/>
                  </w14:solidFill>
                </w14:textFil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0" w:hRule="atLeast"/>
          <w:jc w:val="center"/>
        </w:trPr>
        <w:tc>
          <w:tcPr>
            <w:tcW w:w="1374"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themeColor="text1"/>
                <w:sz w:val="22"/>
                <w:szCs w:val="22"/>
                <w:u w:val="none"/>
                <w14:textFill>
                  <w14:solidFill>
                    <w14:schemeClr w14:val="tx1"/>
                  </w14:solidFill>
                </w14:textFill>
              </w:rPr>
            </w:pPr>
          </w:p>
        </w:tc>
        <w:tc>
          <w:tcPr>
            <w:tcW w:w="5066"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themeColor="text1"/>
                <w:sz w:val="22"/>
                <w:szCs w:val="22"/>
                <w:u w:val="none"/>
                <w14:textFill>
                  <w14:solidFill>
                    <w14:schemeClr w14:val="tx1"/>
                  </w14:solidFill>
                </w14:textFill>
              </w:rPr>
            </w:pPr>
          </w:p>
        </w:tc>
        <w:tc>
          <w:tcPr>
            <w:tcW w:w="247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themeColor="text1"/>
                <w:sz w:val="22"/>
                <w:szCs w:val="22"/>
                <w:u w:val="none"/>
                <w14:textFill>
                  <w14:solidFill>
                    <w14:schemeClr w14:val="tx1"/>
                  </w14:solidFill>
                </w14:textFil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0" w:hRule="atLeast"/>
          <w:jc w:val="center"/>
        </w:trPr>
        <w:tc>
          <w:tcPr>
            <w:tcW w:w="1374"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themeColor="text1"/>
                <w:sz w:val="22"/>
                <w:szCs w:val="22"/>
                <w:u w:val="none"/>
                <w14:textFill>
                  <w14:solidFill>
                    <w14:schemeClr w14:val="tx1"/>
                  </w14:solidFill>
                </w14:textFill>
              </w:rPr>
            </w:pPr>
          </w:p>
        </w:tc>
        <w:tc>
          <w:tcPr>
            <w:tcW w:w="5066"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themeColor="text1"/>
                <w:sz w:val="22"/>
                <w:szCs w:val="22"/>
                <w:u w:val="none"/>
                <w14:textFill>
                  <w14:solidFill>
                    <w14:schemeClr w14:val="tx1"/>
                  </w14:solidFill>
                </w14:textFill>
              </w:rPr>
            </w:pPr>
          </w:p>
        </w:tc>
        <w:tc>
          <w:tcPr>
            <w:tcW w:w="247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themeColor="text1"/>
                <w:sz w:val="22"/>
                <w:szCs w:val="22"/>
                <w:u w:val="none"/>
                <w14:textFill>
                  <w14:solidFill>
                    <w14:schemeClr w14:val="tx1"/>
                  </w14:solidFill>
                </w14:textFill>
              </w:rPr>
            </w:pPr>
          </w:p>
        </w:tc>
      </w:tr>
    </w:tbl>
    <w:p>
      <w:pPr>
        <w:spacing w:line="330" w:lineRule="auto"/>
        <w:jc w:val="center"/>
        <w:rPr>
          <w:rFonts w:hint="eastAsia" w:ascii="仿宋_GB2312" w:hAnsi="仿宋_GB2312" w:eastAsia="仿宋_GB2312" w:cs="仿宋_GB2312"/>
          <w:color w:val="000000" w:themeColor="text1"/>
          <w:sz w:val="32"/>
          <w:szCs w:val="32"/>
          <w14:textFill>
            <w14:solidFill>
              <w14:schemeClr w14:val="tx1"/>
            </w14:solidFill>
          </w14:textFill>
        </w:rPr>
      </w:pPr>
    </w:p>
    <w:p>
      <w:pPr>
        <w:pStyle w:val="5"/>
        <w:rPr>
          <w:rFonts w:hint="eastAsia" w:ascii="黑体" w:hAnsi="黑体" w:eastAsia="黑体" w:cs="黑体"/>
          <w:color w:val="000000" w:themeColor="text1"/>
          <w:sz w:val="32"/>
          <w:szCs w:val="32"/>
          <w14:textFill>
            <w14:solidFill>
              <w14:schemeClr w14:val="tx1"/>
            </w14:solidFill>
          </w14:textFill>
        </w:rPr>
      </w:pPr>
      <w:r>
        <w:rPr>
          <w:rFonts w:hint="eastAsia" w:ascii="黑体" w:hAnsi="黑体" w:eastAsia="黑体" w:cs="黑体"/>
          <w:i w:val="0"/>
          <w:iCs w:val="0"/>
          <w:snapToGrid w:val="0"/>
          <w:color w:val="000000" w:themeColor="text1"/>
          <w:kern w:val="0"/>
          <w:sz w:val="32"/>
          <w:szCs w:val="32"/>
          <w:u w:val="none"/>
          <w:lang w:val="en-US" w:eastAsia="zh-CN" w:bidi="ar"/>
          <w14:textFill>
            <w14:solidFill>
              <w14:schemeClr w14:val="tx1"/>
            </w14:solidFill>
          </w14:textFill>
        </w:rPr>
        <w:t>附件5：</w:t>
      </w:r>
    </w:p>
    <w:p>
      <w:pPr>
        <w:pStyle w:val="5"/>
        <w:keepNext w:val="0"/>
        <w:keepLines w:val="0"/>
        <w:pageBreakBefore w:val="0"/>
        <w:widowControl/>
        <w:kinsoku w:val="0"/>
        <w:wordWrap/>
        <w:overflowPunct/>
        <w:topLinePunct w:val="0"/>
        <w:autoSpaceDE w:val="0"/>
        <w:autoSpaceDN w:val="0"/>
        <w:bidi w:val="0"/>
        <w:adjustRightInd w:val="0"/>
        <w:snapToGrid w:val="0"/>
        <w:spacing w:before="240" w:after="120"/>
        <w:jc w:val="center"/>
        <w:textAlignment w:val="baseline"/>
        <w:rPr>
          <w:rFonts w:hint="eastAsia" w:ascii="方正大标宋简体" w:hAnsi="方正大标宋简体" w:eastAsia="方正大标宋简体" w:cs="方正大标宋简体"/>
          <w:color w:val="000000" w:themeColor="text1"/>
          <w:sz w:val="44"/>
          <w:szCs w:val="44"/>
          <w14:textFill>
            <w14:solidFill>
              <w14:schemeClr w14:val="tx1"/>
            </w14:solidFill>
          </w14:textFill>
        </w:rPr>
      </w:pPr>
      <w:r>
        <w:rPr>
          <w:rFonts w:hint="eastAsia" w:ascii="方正大标宋简体" w:hAnsi="方正大标宋简体" w:eastAsia="方正大标宋简体" w:cs="方正大标宋简体"/>
          <w:i w:val="0"/>
          <w:iCs w:val="0"/>
          <w:snapToGrid w:val="0"/>
          <w:color w:val="000000" w:themeColor="text1"/>
          <w:kern w:val="0"/>
          <w:sz w:val="44"/>
          <w:szCs w:val="44"/>
          <w:u w:val="none"/>
          <w:lang w:val="en-US" w:eastAsia="zh-CN" w:bidi="ar"/>
          <w14:textFill>
            <w14:solidFill>
              <w14:schemeClr w14:val="tx1"/>
            </w14:solidFill>
          </w14:textFill>
        </w:rPr>
        <w:t>冠县数字政府、数字社会重点项目表</w:t>
      </w:r>
    </w:p>
    <w:tbl>
      <w:tblPr>
        <w:tblStyle w:val="9"/>
        <w:tblW w:w="8719"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373"/>
        <w:gridCol w:w="4891"/>
        <w:gridCol w:w="245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0" w:hRule="atLeast"/>
          <w:jc w:val="center"/>
        </w:trPr>
        <w:tc>
          <w:tcPr>
            <w:tcW w:w="13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黑体" w:eastAsia="黑体" w:cs="黑体"/>
                <w:i w:val="0"/>
                <w:iCs w:val="0"/>
                <w:snapToGrid w:val="0"/>
                <w:color w:val="000000" w:themeColor="text1"/>
                <w:kern w:val="0"/>
                <w:sz w:val="24"/>
                <w:szCs w:val="24"/>
                <w:u w:val="none"/>
                <w:lang w:val="en-US" w:eastAsia="zh-CN" w:bidi="ar"/>
                <w14:textFill>
                  <w14:solidFill>
                    <w14:schemeClr w14:val="tx1"/>
                  </w14:solidFill>
                </w14:textFill>
              </w:rPr>
            </w:pPr>
            <w:r>
              <w:rPr>
                <w:rFonts w:hint="eastAsia" w:ascii="黑体" w:hAnsi="黑体" w:eastAsia="黑体" w:cs="黑体"/>
                <w:i w:val="0"/>
                <w:iCs w:val="0"/>
                <w:snapToGrid w:val="0"/>
                <w:color w:val="000000" w:themeColor="text1"/>
                <w:kern w:val="0"/>
                <w:sz w:val="24"/>
                <w:szCs w:val="24"/>
                <w:u w:val="none"/>
                <w:lang w:val="en-US" w:eastAsia="zh-CN" w:bidi="ar"/>
                <w14:textFill>
                  <w14:solidFill>
                    <w14:schemeClr w14:val="tx1"/>
                  </w14:solidFill>
                </w14:textFill>
              </w:rPr>
              <w:t>序号</w:t>
            </w:r>
          </w:p>
        </w:tc>
        <w:tc>
          <w:tcPr>
            <w:tcW w:w="48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黑体" w:eastAsia="黑体" w:cs="黑体"/>
                <w:i w:val="0"/>
                <w:iCs w:val="0"/>
                <w:snapToGrid w:val="0"/>
                <w:color w:val="000000" w:themeColor="text1"/>
                <w:kern w:val="0"/>
                <w:sz w:val="24"/>
                <w:szCs w:val="24"/>
                <w:u w:val="none"/>
                <w:lang w:val="en-US" w:eastAsia="zh-CN" w:bidi="ar"/>
                <w14:textFill>
                  <w14:solidFill>
                    <w14:schemeClr w14:val="tx1"/>
                  </w14:solidFill>
                </w14:textFill>
              </w:rPr>
            </w:pPr>
            <w:r>
              <w:rPr>
                <w:rFonts w:hint="eastAsia" w:ascii="黑体" w:hAnsi="黑体" w:eastAsia="黑体" w:cs="黑体"/>
                <w:i w:val="0"/>
                <w:iCs w:val="0"/>
                <w:snapToGrid w:val="0"/>
                <w:color w:val="000000" w:themeColor="text1"/>
                <w:kern w:val="0"/>
                <w:sz w:val="24"/>
                <w:szCs w:val="24"/>
                <w:u w:val="none"/>
                <w:lang w:val="en-US" w:eastAsia="zh-CN" w:bidi="ar"/>
                <w14:textFill>
                  <w14:solidFill>
                    <w14:schemeClr w14:val="tx1"/>
                  </w14:solidFill>
                </w14:textFill>
              </w:rPr>
              <w:t>园区名称</w:t>
            </w:r>
          </w:p>
        </w:tc>
        <w:tc>
          <w:tcPr>
            <w:tcW w:w="2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黑体" w:eastAsia="黑体" w:cs="黑体"/>
                <w:i w:val="0"/>
                <w:iCs w:val="0"/>
                <w:snapToGrid w:val="0"/>
                <w:color w:val="000000" w:themeColor="text1"/>
                <w:kern w:val="0"/>
                <w:sz w:val="24"/>
                <w:szCs w:val="24"/>
                <w:u w:val="none"/>
                <w:lang w:val="en-US" w:eastAsia="zh-CN" w:bidi="ar"/>
                <w14:textFill>
                  <w14:solidFill>
                    <w14:schemeClr w14:val="tx1"/>
                  </w14:solidFill>
                </w14:textFill>
              </w:rPr>
            </w:pPr>
            <w:r>
              <w:rPr>
                <w:rFonts w:hint="eastAsia" w:ascii="黑体" w:hAnsi="黑体" w:eastAsia="黑体" w:cs="黑体"/>
                <w:i w:val="0"/>
                <w:iCs w:val="0"/>
                <w:snapToGrid w:val="0"/>
                <w:color w:val="000000" w:themeColor="text1"/>
                <w:kern w:val="0"/>
                <w:sz w:val="24"/>
                <w:szCs w:val="24"/>
                <w:u w:val="none"/>
                <w:lang w:val="en-US" w:eastAsia="zh-CN" w:bidi="ar"/>
                <w14:textFill>
                  <w14:solidFill>
                    <w14:schemeClr w14:val="tx1"/>
                  </w14:solidFill>
                </w14:textFill>
              </w:rPr>
              <w:t>项目所在地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0" w:hRule="atLeast"/>
          <w:jc w:val="center"/>
        </w:trPr>
        <w:tc>
          <w:tcPr>
            <w:tcW w:w="13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snapToGrid w:val="0"/>
                <w:color w:val="000000" w:themeColor="text1"/>
                <w:kern w:val="0"/>
                <w:sz w:val="24"/>
                <w:szCs w:val="24"/>
                <w:u w:val="none"/>
                <w:lang w:val="en-US" w:eastAsia="zh-CN" w:bidi="ar"/>
                <w14:textFill>
                  <w14:solidFill>
                    <w14:schemeClr w14:val="tx1"/>
                  </w14:solidFill>
                </w14:textFill>
              </w:rPr>
            </w:pPr>
            <w:r>
              <w:rPr>
                <w:rFonts w:hint="eastAsia" w:ascii="仿宋_GB2312" w:hAnsi="仿宋_GB2312" w:eastAsia="仿宋_GB2312" w:cs="仿宋_GB2312"/>
                <w:i w:val="0"/>
                <w:iCs w:val="0"/>
                <w:snapToGrid w:val="0"/>
                <w:color w:val="000000" w:themeColor="text1"/>
                <w:kern w:val="0"/>
                <w:sz w:val="24"/>
                <w:szCs w:val="24"/>
                <w:u w:val="none"/>
                <w:lang w:val="en-US" w:eastAsia="zh-CN" w:bidi="ar"/>
                <w14:textFill>
                  <w14:solidFill>
                    <w14:schemeClr w14:val="tx1"/>
                  </w14:solidFill>
                </w14:textFill>
              </w:rPr>
              <w:t>1</w:t>
            </w:r>
          </w:p>
        </w:tc>
        <w:tc>
          <w:tcPr>
            <w:tcW w:w="48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snapToGrid w:val="0"/>
                <w:color w:val="000000" w:themeColor="text1"/>
                <w:kern w:val="0"/>
                <w:sz w:val="24"/>
                <w:szCs w:val="24"/>
                <w:u w:val="none"/>
                <w:lang w:val="en-US" w:eastAsia="zh-CN" w:bidi="ar"/>
                <w14:textFill>
                  <w14:solidFill>
                    <w14:schemeClr w14:val="tx1"/>
                  </w14:solidFill>
                </w14:textFill>
              </w:rPr>
            </w:pPr>
            <w:r>
              <w:rPr>
                <w:rFonts w:hint="eastAsia" w:ascii="仿宋_GB2312" w:hAnsi="仿宋_GB2312" w:eastAsia="仿宋_GB2312" w:cs="仿宋_GB2312"/>
                <w:i w:val="0"/>
                <w:iCs w:val="0"/>
                <w:snapToGrid w:val="0"/>
                <w:color w:val="000000" w:themeColor="text1"/>
                <w:kern w:val="0"/>
                <w:sz w:val="24"/>
                <w:szCs w:val="24"/>
                <w:u w:val="none"/>
                <w:lang w:val="en-US" w:eastAsia="zh-CN" w:bidi="ar"/>
                <w14:textFill>
                  <w14:solidFill>
                    <w14:schemeClr w14:val="tx1"/>
                  </w14:solidFill>
                </w14:textFill>
              </w:rPr>
              <w:t>冠县城市智慧停车场</w:t>
            </w:r>
          </w:p>
        </w:tc>
        <w:tc>
          <w:tcPr>
            <w:tcW w:w="2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snapToGrid w:val="0"/>
                <w:color w:val="000000" w:themeColor="text1"/>
                <w:kern w:val="0"/>
                <w:sz w:val="24"/>
                <w:szCs w:val="24"/>
                <w:u w:val="none"/>
                <w:lang w:val="en-US" w:eastAsia="zh-CN" w:bidi="ar"/>
                <w14:textFill>
                  <w14:solidFill>
                    <w14:schemeClr w14:val="tx1"/>
                  </w14:solidFill>
                </w14:textFill>
              </w:rPr>
            </w:pPr>
            <w:r>
              <w:rPr>
                <w:rFonts w:hint="eastAsia" w:ascii="仿宋_GB2312" w:hAnsi="仿宋_GB2312" w:eastAsia="仿宋_GB2312" w:cs="仿宋_GB2312"/>
                <w:i w:val="0"/>
                <w:iCs w:val="0"/>
                <w:snapToGrid w:val="0"/>
                <w:color w:val="000000" w:themeColor="text1"/>
                <w:kern w:val="0"/>
                <w:sz w:val="24"/>
                <w:szCs w:val="24"/>
                <w:u w:val="none"/>
                <w:lang w:val="en-US" w:eastAsia="zh-CN" w:bidi="ar"/>
                <w14:textFill>
                  <w14:solidFill>
                    <w14:schemeClr w14:val="tx1"/>
                  </w14:solidFill>
                </w14:textFill>
              </w:rPr>
              <w:t>县综合行政执法局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0" w:hRule="atLeast"/>
          <w:jc w:val="center"/>
        </w:trPr>
        <w:tc>
          <w:tcPr>
            <w:tcW w:w="137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themeColor="text1"/>
                <w:sz w:val="22"/>
                <w:szCs w:val="22"/>
                <w:u w:val="none"/>
                <w:lang w:val="en-US" w:eastAsia="zh-CN"/>
                <w14:textFill>
                  <w14:solidFill>
                    <w14:schemeClr w14:val="tx1"/>
                  </w14:solidFill>
                </w14:textFill>
              </w:rPr>
            </w:pPr>
          </w:p>
        </w:tc>
        <w:tc>
          <w:tcPr>
            <w:tcW w:w="4891"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themeColor="text1"/>
                <w:sz w:val="19"/>
                <w:szCs w:val="19"/>
                <w:u w:val="none"/>
                <w:lang w:eastAsia="zh-CN"/>
                <w14:textFill>
                  <w14:solidFill>
                    <w14:schemeClr w14:val="tx1"/>
                  </w14:solidFill>
                </w14:textFill>
              </w:rPr>
            </w:pPr>
          </w:p>
        </w:tc>
        <w:tc>
          <w:tcPr>
            <w:tcW w:w="245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themeColor="text1"/>
                <w:sz w:val="19"/>
                <w:szCs w:val="19"/>
                <w:u w:val="none"/>
                <w:lang w:eastAsia="zh-CN"/>
                <w14:textFill>
                  <w14:solidFill>
                    <w14:schemeClr w14:val="tx1"/>
                  </w14:solidFill>
                </w14:textFil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0" w:hRule="atLeast"/>
          <w:jc w:val="center"/>
        </w:trPr>
        <w:tc>
          <w:tcPr>
            <w:tcW w:w="137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themeColor="text1"/>
                <w:sz w:val="22"/>
                <w:szCs w:val="22"/>
                <w:u w:val="none"/>
                <w:lang w:val="en-US" w:eastAsia="zh-CN"/>
                <w14:textFill>
                  <w14:solidFill>
                    <w14:schemeClr w14:val="tx1"/>
                  </w14:solidFill>
                </w14:textFill>
              </w:rPr>
            </w:pPr>
          </w:p>
        </w:tc>
        <w:tc>
          <w:tcPr>
            <w:tcW w:w="4891"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themeColor="text1"/>
                <w:sz w:val="19"/>
                <w:szCs w:val="19"/>
                <w:u w:val="none"/>
                <w:lang w:eastAsia="zh-CN"/>
                <w14:textFill>
                  <w14:solidFill>
                    <w14:schemeClr w14:val="tx1"/>
                  </w14:solidFill>
                </w14:textFill>
              </w:rPr>
            </w:pPr>
          </w:p>
        </w:tc>
        <w:tc>
          <w:tcPr>
            <w:tcW w:w="245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themeColor="text1"/>
                <w:sz w:val="19"/>
                <w:szCs w:val="19"/>
                <w:u w:val="none"/>
                <w:lang w:eastAsia="zh-CN"/>
                <w14:textFill>
                  <w14:solidFill>
                    <w14:schemeClr w14:val="tx1"/>
                  </w14:solidFill>
                </w14:textFil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60" w:hRule="atLeast"/>
          <w:jc w:val="center"/>
        </w:trPr>
        <w:tc>
          <w:tcPr>
            <w:tcW w:w="137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themeColor="text1"/>
                <w:sz w:val="22"/>
                <w:szCs w:val="22"/>
                <w:u w:val="none"/>
                <w:lang w:val="en-US" w:eastAsia="zh-CN"/>
                <w14:textFill>
                  <w14:solidFill>
                    <w14:schemeClr w14:val="tx1"/>
                  </w14:solidFill>
                </w14:textFill>
              </w:rPr>
            </w:pPr>
          </w:p>
        </w:tc>
        <w:tc>
          <w:tcPr>
            <w:tcW w:w="4891"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themeColor="text1"/>
                <w:sz w:val="19"/>
                <w:szCs w:val="19"/>
                <w:u w:val="none"/>
                <w:lang w:eastAsia="zh-CN"/>
                <w14:textFill>
                  <w14:solidFill>
                    <w14:schemeClr w14:val="tx1"/>
                  </w14:solidFill>
                </w14:textFill>
              </w:rPr>
            </w:pPr>
          </w:p>
        </w:tc>
        <w:tc>
          <w:tcPr>
            <w:tcW w:w="245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themeColor="text1"/>
                <w:sz w:val="19"/>
                <w:szCs w:val="19"/>
                <w:u w:val="none"/>
                <w14:textFill>
                  <w14:solidFill>
                    <w14:schemeClr w14:val="tx1"/>
                  </w14:solidFill>
                </w14:textFil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0" w:hRule="atLeast"/>
          <w:jc w:val="center"/>
        </w:trPr>
        <w:tc>
          <w:tcPr>
            <w:tcW w:w="137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themeColor="text1"/>
                <w:sz w:val="22"/>
                <w:szCs w:val="22"/>
                <w:u w:val="none"/>
                <w14:textFill>
                  <w14:solidFill>
                    <w14:schemeClr w14:val="tx1"/>
                  </w14:solidFill>
                </w14:textFill>
              </w:rPr>
            </w:pPr>
          </w:p>
        </w:tc>
        <w:tc>
          <w:tcPr>
            <w:tcW w:w="4891"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themeColor="text1"/>
                <w:sz w:val="19"/>
                <w:szCs w:val="19"/>
                <w:u w:val="none"/>
                <w14:textFill>
                  <w14:solidFill>
                    <w14:schemeClr w14:val="tx1"/>
                  </w14:solidFill>
                </w14:textFill>
              </w:rPr>
            </w:pPr>
          </w:p>
        </w:tc>
        <w:tc>
          <w:tcPr>
            <w:tcW w:w="245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themeColor="text1"/>
                <w:sz w:val="19"/>
                <w:szCs w:val="19"/>
                <w:u w:val="none"/>
                <w14:textFill>
                  <w14:solidFill>
                    <w14:schemeClr w14:val="tx1"/>
                  </w14:solidFill>
                </w14:textFil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0" w:hRule="atLeast"/>
          <w:jc w:val="center"/>
        </w:trPr>
        <w:tc>
          <w:tcPr>
            <w:tcW w:w="137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themeColor="text1"/>
                <w:sz w:val="22"/>
                <w:szCs w:val="22"/>
                <w:u w:val="none"/>
                <w14:textFill>
                  <w14:solidFill>
                    <w14:schemeClr w14:val="tx1"/>
                  </w14:solidFill>
                </w14:textFill>
              </w:rPr>
            </w:pPr>
          </w:p>
        </w:tc>
        <w:tc>
          <w:tcPr>
            <w:tcW w:w="4891"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themeColor="text1"/>
                <w:sz w:val="22"/>
                <w:szCs w:val="22"/>
                <w:u w:val="none"/>
                <w14:textFill>
                  <w14:solidFill>
                    <w14:schemeClr w14:val="tx1"/>
                  </w14:solidFill>
                </w14:textFill>
              </w:rPr>
            </w:pPr>
          </w:p>
        </w:tc>
        <w:tc>
          <w:tcPr>
            <w:tcW w:w="245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themeColor="text1"/>
                <w:sz w:val="19"/>
                <w:szCs w:val="19"/>
                <w:u w:val="none"/>
                <w14:textFill>
                  <w14:solidFill>
                    <w14:schemeClr w14:val="tx1"/>
                  </w14:solidFill>
                </w14:textFil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0" w:hRule="atLeast"/>
          <w:jc w:val="center"/>
        </w:trPr>
        <w:tc>
          <w:tcPr>
            <w:tcW w:w="137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themeColor="text1"/>
                <w:sz w:val="22"/>
                <w:szCs w:val="22"/>
                <w:u w:val="none"/>
                <w14:textFill>
                  <w14:solidFill>
                    <w14:schemeClr w14:val="tx1"/>
                  </w14:solidFill>
                </w14:textFill>
              </w:rPr>
            </w:pPr>
          </w:p>
        </w:tc>
        <w:tc>
          <w:tcPr>
            <w:tcW w:w="4891"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themeColor="text1"/>
                <w:sz w:val="19"/>
                <w:szCs w:val="19"/>
                <w:u w:val="none"/>
                <w14:textFill>
                  <w14:solidFill>
                    <w14:schemeClr w14:val="tx1"/>
                  </w14:solidFill>
                </w14:textFill>
              </w:rPr>
            </w:pPr>
          </w:p>
        </w:tc>
        <w:tc>
          <w:tcPr>
            <w:tcW w:w="245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themeColor="text1"/>
                <w:sz w:val="19"/>
                <w:szCs w:val="19"/>
                <w:u w:val="none"/>
                <w14:textFill>
                  <w14:solidFill>
                    <w14:schemeClr w14:val="tx1"/>
                  </w14:solidFill>
                </w14:textFil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0" w:hRule="atLeast"/>
          <w:jc w:val="center"/>
        </w:trPr>
        <w:tc>
          <w:tcPr>
            <w:tcW w:w="1373"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themeColor="text1"/>
                <w:sz w:val="22"/>
                <w:szCs w:val="22"/>
                <w:u w:val="none"/>
                <w14:textFill>
                  <w14:solidFill>
                    <w14:schemeClr w14:val="tx1"/>
                  </w14:solidFill>
                </w14:textFill>
              </w:rPr>
            </w:pPr>
          </w:p>
        </w:tc>
        <w:tc>
          <w:tcPr>
            <w:tcW w:w="4891"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themeColor="text1"/>
                <w:sz w:val="22"/>
                <w:szCs w:val="22"/>
                <w:u w:val="none"/>
                <w14:textFill>
                  <w14:solidFill>
                    <w14:schemeClr w14:val="tx1"/>
                  </w14:solidFill>
                </w14:textFill>
              </w:rPr>
            </w:pPr>
          </w:p>
        </w:tc>
        <w:tc>
          <w:tcPr>
            <w:tcW w:w="245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themeColor="text1"/>
                <w:sz w:val="22"/>
                <w:szCs w:val="22"/>
                <w:u w:val="none"/>
                <w14:textFill>
                  <w14:solidFill>
                    <w14:schemeClr w14:val="tx1"/>
                  </w14:solidFill>
                </w14:textFil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0" w:hRule="atLeast"/>
          <w:jc w:val="center"/>
        </w:trPr>
        <w:tc>
          <w:tcPr>
            <w:tcW w:w="1373"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themeColor="text1"/>
                <w:sz w:val="22"/>
                <w:szCs w:val="22"/>
                <w:u w:val="none"/>
                <w14:textFill>
                  <w14:solidFill>
                    <w14:schemeClr w14:val="tx1"/>
                  </w14:solidFill>
                </w14:textFill>
              </w:rPr>
            </w:pPr>
          </w:p>
        </w:tc>
        <w:tc>
          <w:tcPr>
            <w:tcW w:w="4891"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themeColor="text1"/>
                <w:sz w:val="22"/>
                <w:szCs w:val="22"/>
                <w:u w:val="none"/>
                <w14:textFill>
                  <w14:solidFill>
                    <w14:schemeClr w14:val="tx1"/>
                  </w14:solidFill>
                </w14:textFill>
              </w:rPr>
            </w:pPr>
          </w:p>
        </w:tc>
        <w:tc>
          <w:tcPr>
            <w:tcW w:w="245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themeColor="text1"/>
                <w:sz w:val="22"/>
                <w:szCs w:val="22"/>
                <w:u w:val="none"/>
                <w14:textFill>
                  <w14:solidFill>
                    <w14:schemeClr w14:val="tx1"/>
                  </w14:solidFill>
                </w14:textFil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0" w:hRule="atLeast"/>
          <w:jc w:val="center"/>
        </w:trPr>
        <w:tc>
          <w:tcPr>
            <w:tcW w:w="1373"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themeColor="text1"/>
                <w:sz w:val="22"/>
                <w:szCs w:val="22"/>
                <w:u w:val="none"/>
                <w14:textFill>
                  <w14:solidFill>
                    <w14:schemeClr w14:val="tx1"/>
                  </w14:solidFill>
                </w14:textFill>
              </w:rPr>
            </w:pPr>
          </w:p>
        </w:tc>
        <w:tc>
          <w:tcPr>
            <w:tcW w:w="4891"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themeColor="text1"/>
                <w:sz w:val="22"/>
                <w:szCs w:val="22"/>
                <w:u w:val="none"/>
                <w14:textFill>
                  <w14:solidFill>
                    <w14:schemeClr w14:val="tx1"/>
                  </w14:solidFill>
                </w14:textFill>
              </w:rPr>
            </w:pPr>
          </w:p>
        </w:tc>
        <w:tc>
          <w:tcPr>
            <w:tcW w:w="245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themeColor="text1"/>
                <w:sz w:val="22"/>
                <w:szCs w:val="22"/>
                <w:u w:val="none"/>
                <w14:textFill>
                  <w14:solidFill>
                    <w14:schemeClr w14:val="tx1"/>
                  </w14:solidFill>
                </w14:textFil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0" w:hRule="atLeast"/>
          <w:jc w:val="center"/>
        </w:trPr>
        <w:tc>
          <w:tcPr>
            <w:tcW w:w="1373"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themeColor="text1"/>
                <w:sz w:val="22"/>
                <w:szCs w:val="22"/>
                <w:u w:val="none"/>
                <w14:textFill>
                  <w14:solidFill>
                    <w14:schemeClr w14:val="tx1"/>
                  </w14:solidFill>
                </w14:textFill>
              </w:rPr>
            </w:pPr>
          </w:p>
        </w:tc>
        <w:tc>
          <w:tcPr>
            <w:tcW w:w="4891"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themeColor="text1"/>
                <w:sz w:val="22"/>
                <w:szCs w:val="22"/>
                <w:u w:val="none"/>
                <w14:textFill>
                  <w14:solidFill>
                    <w14:schemeClr w14:val="tx1"/>
                  </w14:solidFill>
                </w14:textFill>
              </w:rPr>
            </w:pPr>
          </w:p>
        </w:tc>
        <w:tc>
          <w:tcPr>
            <w:tcW w:w="245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themeColor="text1"/>
                <w:sz w:val="22"/>
                <w:szCs w:val="22"/>
                <w:u w:val="none"/>
                <w14:textFill>
                  <w14:solidFill>
                    <w14:schemeClr w14:val="tx1"/>
                  </w14:solidFill>
                </w14:textFil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0" w:hRule="atLeast"/>
          <w:jc w:val="center"/>
        </w:trPr>
        <w:tc>
          <w:tcPr>
            <w:tcW w:w="1373"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themeColor="text1"/>
                <w:sz w:val="22"/>
                <w:szCs w:val="22"/>
                <w:u w:val="none"/>
                <w14:textFill>
                  <w14:solidFill>
                    <w14:schemeClr w14:val="tx1"/>
                  </w14:solidFill>
                </w14:textFill>
              </w:rPr>
            </w:pPr>
          </w:p>
        </w:tc>
        <w:tc>
          <w:tcPr>
            <w:tcW w:w="4891"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themeColor="text1"/>
                <w:sz w:val="22"/>
                <w:szCs w:val="22"/>
                <w:u w:val="none"/>
                <w14:textFill>
                  <w14:solidFill>
                    <w14:schemeClr w14:val="tx1"/>
                  </w14:solidFill>
                </w14:textFill>
              </w:rPr>
            </w:pPr>
          </w:p>
        </w:tc>
        <w:tc>
          <w:tcPr>
            <w:tcW w:w="245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themeColor="text1"/>
                <w:sz w:val="22"/>
                <w:szCs w:val="22"/>
                <w:u w:val="none"/>
                <w14:textFill>
                  <w14:solidFill>
                    <w14:schemeClr w14:val="tx1"/>
                  </w14:solidFill>
                </w14:textFil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0" w:hRule="atLeast"/>
          <w:jc w:val="center"/>
        </w:trPr>
        <w:tc>
          <w:tcPr>
            <w:tcW w:w="1373"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themeColor="text1"/>
                <w:sz w:val="22"/>
                <w:szCs w:val="22"/>
                <w:u w:val="none"/>
                <w14:textFill>
                  <w14:solidFill>
                    <w14:schemeClr w14:val="tx1"/>
                  </w14:solidFill>
                </w14:textFill>
              </w:rPr>
            </w:pPr>
          </w:p>
        </w:tc>
        <w:tc>
          <w:tcPr>
            <w:tcW w:w="4891"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themeColor="text1"/>
                <w:sz w:val="22"/>
                <w:szCs w:val="22"/>
                <w:u w:val="none"/>
                <w14:textFill>
                  <w14:solidFill>
                    <w14:schemeClr w14:val="tx1"/>
                  </w14:solidFill>
                </w14:textFill>
              </w:rPr>
            </w:pPr>
          </w:p>
        </w:tc>
        <w:tc>
          <w:tcPr>
            <w:tcW w:w="245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themeColor="text1"/>
                <w:sz w:val="22"/>
                <w:szCs w:val="22"/>
                <w:u w:val="none"/>
                <w14:textFill>
                  <w14:solidFill>
                    <w14:schemeClr w14:val="tx1"/>
                  </w14:solidFill>
                </w14:textFil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0" w:hRule="atLeast"/>
          <w:jc w:val="center"/>
        </w:trPr>
        <w:tc>
          <w:tcPr>
            <w:tcW w:w="1373"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themeColor="text1"/>
                <w:sz w:val="22"/>
                <w:szCs w:val="22"/>
                <w:u w:val="none"/>
                <w14:textFill>
                  <w14:solidFill>
                    <w14:schemeClr w14:val="tx1"/>
                  </w14:solidFill>
                </w14:textFill>
              </w:rPr>
            </w:pPr>
          </w:p>
        </w:tc>
        <w:tc>
          <w:tcPr>
            <w:tcW w:w="4891"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themeColor="text1"/>
                <w:sz w:val="22"/>
                <w:szCs w:val="22"/>
                <w:u w:val="none"/>
                <w14:textFill>
                  <w14:solidFill>
                    <w14:schemeClr w14:val="tx1"/>
                  </w14:solidFill>
                </w14:textFill>
              </w:rPr>
            </w:pPr>
          </w:p>
        </w:tc>
        <w:tc>
          <w:tcPr>
            <w:tcW w:w="245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themeColor="text1"/>
                <w:sz w:val="22"/>
                <w:szCs w:val="22"/>
                <w:u w:val="none"/>
                <w14:textFill>
                  <w14:solidFill>
                    <w14:schemeClr w14:val="tx1"/>
                  </w14:solidFill>
                </w14:textFill>
              </w:rPr>
            </w:pPr>
          </w:p>
        </w:tc>
      </w:tr>
    </w:tbl>
    <w:p>
      <w:pPr>
        <w:spacing w:line="330" w:lineRule="auto"/>
        <w:jc w:val="center"/>
        <w:rPr>
          <w:rFonts w:hint="eastAsia" w:ascii="仿宋_GB2312" w:hAnsi="仿宋_GB2312" w:eastAsia="仿宋_GB2312" w:cs="仿宋_GB2312"/>
          <w:color w:val="000000" w:themeColor="text1"/>
          <w:sz w:val="32"/>
          <w:szCs w:val="32"/>
          <w14:textFill>
            <w14:solidFill>
              <w14:schemeClr w14:val="tx1"/>
            </w14:solidFill>
          </w14:textFill>
        </w:rPr>
      </w:pPr>
    </w:p>
    <w:p>
      <w:pPr>
        <w:pStyle w:val="5"/>
        <w:rPr>
          <w:rFonts w:hint="eastAsia" w:ascii="仿宋_GB2312" w:hAnsi="仿宋_GB2312" w:eastAsia="仿宋_GB2312" w:cs="仿宋_GB2312"/>
          <w:color w:val="000000" w:themeColor="text1"/>
          <w:sz w:val="32"/>
          <w:szCs w:val="32"/>
          <w14:textFill>
            <w14:solidFill>
              <w14:schemeClr w14:val="tx1"/>
            </w14:solidFill>
          </w14:textFill>
        </w:rPr>
      </w:pPr>
    </w:p>
    <w:p>
      <w:pPr>
        <w:pStyle w:val="5"/>
        <w:rPr>
          <w:rFonts w:hint="eastAsia" w:ascii="仿宋_GB2312" w:hAnsi="仿宋_GB2312" w:eastAsia="仿宋_GB2312" w:cs="仿宋_GB2312"/>
          <w:color w:val="000000" w:themeColor="text1"/>
          <w:sz w:val="32"/>
          <w:szCs w:val="32"/>
          <w14:textFill>
            <w14:solidFill>
              <w14:schemeClr w14:val="tx1"/>
            </w14:solidFill>
          </w14:textFill>
        </w:rPr>
      </w:pPr>
    </w:p>
    <w:p>
      <w:pPr>
        <w:pStyle w:val="5"/>
        <w:rPr>
          <w:rFonts w:hint="eastAsia" w:ascii="仿宋_GB2312" w:hAnsi="仿宋_GB2312" w:eastAsia="仿宋_GB2312" w:cs="仿宋_GB2312"/>
          <w:color w:val="000000" w:themeColor="text1"/>
          <w:sz w:val="32"/>
          <w:szCs w:val="32"/>
          <w14:textFill>
            <w14:solidFill>
              <w14:schemeClr w14:val="tx1"/>
            </w14:solidFill>
          </w14:textFill>
        </w:rPr>
      </w:pPr>
    </w:p>
    <w:p>
      <w:pPr>
        <w:pStyle w:val="5"/>
        <w:rPr>
          <w:rFonts w:hint="eastAsia" w:ascii="仿宋_GB2312" w:hAnsi="仿宋_GB2312" w:eastAsia="仿宋_GB2312" w:cs="仿宋_GB2312"/>
          <w:color w:val="000000" w:themeColor="text1"/>
          <w:sz w:val="32"/>
          <w:szCs w:val="32"/>
          <w14:textFill>
            <w14:solidFill>
              <w14:schemeClr w14:val="tx1"/>
            </w14:solidFill>
          </w14:textFill>
        </w:rPr>
      </w:pPr>
    </w:p>
    <w:p>
      <w:pPr>
        <w:pStyle w:val="2"/>
        <w:keepNext w:val="0"/>
        <w:keepLines w:val="0"/>
        <w:pageBreakBefore w:val="0"/>
        <w:widowControl w:val="0"/>
        <w:kinsoku/>
        <w:wordWrap/>
        <w:overflowPunct/>
        <w:topLinePunct w:val="0"/>
        <w:autoSpaceDE/>
        <w:autoSpaceDN/>
        <w:bidi w:val="0"/>
        <w:adjustRightInd/>
        <w:snapToGrid/>
        <w:spacing w:before="240"/>
        <w:ind w:firstLine="561"/>
        <w:textAlignment w:val="auto"/>
        <w:rPr>
          <w:rFonts w:hint="eastAsia" w:ascii="仿宋_GB2312" w:hAnsi="仿宋_GB2312" w:eastAsia="仿宋_GB2312" w:cs="仿宋_GB2312"/>
          <w:spacing w:val="-11"/>
          <w:sz w:val="32"/>
          <w:szCs w:val="32"/>
        </w:rPr>
      </w:pPr>
    </w:p>
    <w:p>
      <w:pPr>
        <w:pStyle w:val="2"/>
        <w:rPr>
          <w:rFonts w:hint="eastAsia" w:ascii="仿宋_GB2312" w:hAnsi="仿宋_GB2312" w:eastAsia="仿宋_GB2312" w:cs="仿宋_GB2312"/>
          <w:spacing w:val="-11"/>
          <w:sz w:val="32"/>
          <w:szCs w:val="32"/>
        </w:rPr>
      </w:pPr>
    </w:p>
    <w:p>
      <w:pPr>
        <w:pStyle w:val="2"/>
        <w:rPr>
          <w:rFonts w:hint="eastAsia" w:ascii="仿宋_GB2312" w:hAnsi="仿宋_GB2312" w:eastAsia="仿宋_GB2312" w:cs="仿宋_GB2312"/>
          <w:spacing w:val="-11"/>
          <w:sz w:val="32"/>
          <w:szCs w:val="32"/>
        </w:rPr>
      </w:pPr>
    </w:p>
    <w:p>
      <w:pPr>
        <w:pStyle w:val="2"/>
        <w:rPr>
          <w:rFonts w:hint="eastAsia" w:ascii="仿宋_GB2312" w:hAnsi="仿宋_GB2312" w:eastAsia="仿宋_GB2312" w:cs="仿宋_GB2312"/>
          <w:spacing w:val="-11"/>
          <w:sz w:val="32"/>
          <w:szCs w:val="32"/>
        </w:rPr>
      </w:pPr>
    </w:p>
    <w:p>
      <w:pPr>
        <w:pStyle w:val="2"/>
        <w:rPr>
          <w:rFonts w:hint="eastAsia" w:ascii="仿宋_GB2312" w:hAnsi="仿宋_GB2312" w:eastAsia="仿宋_GB2312" w:cs="仿宋_GB2312"/>
          <w:spacing w:val="-11"/>
          <w:sz w:val="32"/>
          <w:szCs w:val="32"/>
        </w:rPr>
      </w:pPr>
    </w:p>
    <w:p>
      <w:pPr>
        <w:pStyle w:val="2"/>
        <w:rPr>
          <w:rFonts w:hint="eastAsia" w:ascii="仿宋_GB2312" w:hAnsi="仿宋_GB2312" w:eastAsia="仿宋_GB2312" w:cs="仿宋_GB2312"/>
          <w:spacing w:val="-11"/>
          <w:sz w:val="32"/>
          <w:szCs w:val="32"/>
        </w:rPr>
      </w:pPr>
    </w:p>
    <w:p>
      <w:pPr>
        <w:pStyle w:val="2"/>
        <w:rPr>
          <w:rFonts w:hint="eastAsia" w:ascii="仿宋_GB2312" w:hAnsi="仿宋_GB2312" w:eastAsia="仿宋_GB2312" w:cs="仿宋_GB2312"/>
          <w:spacing w:val="-11"/>
          <w:sz w:val="32"/>
          <w:szCs w:val="32"/>
        </w:rPr>
      </w:pPr>
    </w:p>
    <w:p>
      <w:pPr>
        <w:pStyle w:val="2"/>
        <w:rPr>
          <w:rFonts w:hint="eastAsia" w:ascii="仿宋_GB2312" w:hAnsi="仿宋_GB2312" w:eastAsia="仿宋_GB2312" w:cs="仿宋_GB2312"/>
          <w:spacing w:val="-11"/>
          <w:sz w:val="32"/>
          <w:szCs w:val="32"/>
        </w:rPr>
      </w:pPr>
    </w:p>
    <w:p>
      <w:pPr>
        <w:pStyle w:val="2"/>
        <w:rPr>
          <w:rFonts w:hint="eastAsia" w:ascii="仿宋_GB2312" w:hAnsi="仿宋_GB2312" w:eastAsia="仿宋_GB2312" w:cs="仿宋_GB2312"/>
          <w:spacing w:val="-11"/>
          <w:sz w:val="32"/>
          <w:szCs w:val="32"/>
        </w:rPr>
      </w:pPr>
    </w:p>
    <w:p>
      <w:pPr>
        <w:pStyle w:val="2"/>
        <w:rPr>
          <w:rFonts w:hint="eastAsia" w:ascii="仿宋_GB2312" w:hAnsi="仿宋_GB2312" w:eastAsia="仿宋_GB2312" w:cs="仿宋_GB2312"/>
          <w:spacing w:val="-11"/>
          <w:sz w:val="32"/>
          <w:szCs w:val="32"/>
        </w:rPr>
      </w:pPr>
    </w:p>
    <w:p>
      <w:pPr>
        <w:pStyle w:val="2"/>
        <w:rPr>
          <w:rFonts w:hint="eastAsia" w:ascii="仿宋_GB2312" w:hAnsi="仿宋_GB2312" w:eastAsia="仿宋_GB2312" w:cs="仿宋_GB2312"/>
          <w:spacing w:val="-11"/>
          <w:sz w:val="32"/>
          <w:szCs w:val="32"/>
        </w:rPr>
      </w:pPr>
    </w:p>
    <w:p>
      <w:pPr>
        <w:pStyle w:val="2"/>
        <w:rPr>
          <w:rFonts w:hint="eastAsia" w:ascii="仿宋_GB2312" w:hAnsi="仿宋_GB2312" w:eastAsia="仿宋_GB2312" w:cs="仿宋_GB2312"/>
          <w:spacing w:val="-11"/>
          <w:sz w:val="32"/>
          <w:szCs w:val="32"/>
        </w:rPr>
      </w:pPr>
    </w:p>
    <w:p>
      <w:pPr>
        <w:pStyle w:val="2"/>
        <w:rPr>
          <w:rFonts w:hint="eastAsia" w:ascii="仿宋_GB2312" w:hAnsi="仿宋_GB2312" w:eastAsia="仿宋_GB2312" w:cs="仿宋_GB2312"/>
          <w:spacing w:val="-11"/>
          <w:sz w:val="32"/>
          <w:szCs w:val="32"/>
        </w:rPr>
      </w:pPr>
    </w:p>
    <w:p>
      <w:pPr>
        <w:pStyle w:val="2"/>
        <w:rPr>
          <w:rFonts w:hint="eastAsia" w:ascii="仿宋_GB2312" w:hAnsi="仿宋_GB2312" w:eastAsia="仿宋_GB2312" w:cs="仿宋_GB2312"/>
          <w:spacing w:val="-11"/>
          <w:sz w:val="32"/>
          <w:szCs w:val="32"/>
        </w:rPr>
      </w:pPr>
    </w:p>
    <w:p>
      <w:pPr>
        <w:pStyle w:val="2"/>
        <w:rPr>
          <w:rFonts w:hint="eastAsia" w:ascii="仿宋_GB2312" w:hAnsi="仿宋_GB2312" w:eastAsia="仿宋_GB2312" w:cs="仿宋_GB2312"/>
          <w:spacing w:val="-11"/>
          <w:sz w:val="32"/>
          <w:szCs w:val="32"/>
        </w:rPr>
      </w:pPr>
    </w:p>
    <w:p>
      <w:pPr>
        <w:pStyle w:val="2"/>
        <w:rPr>
          <w:rFonts w:hint="eastAsia" w:ascii="仿宋_GB2312" w:hAnsi="仿宋_GB2312" w:eastAsia="仿宋_GB2312" w:cs="仿宋_GB2312"/>
          <w:spacing w:val="-11"/>
          <w:sz w:val="32"/>
          <w:szCs w:val="32"/>
        </w:rPr>
      </w:pPr>
    </w:p>
    <w:p>
      <w:pPr>
        <w:pStyle w:val="2"/>
        <w:rPr>
          <w:rFonts w:hint="eastAsia" w:ascii="仿宋_GB2312" w:hAnsi="仿宋_GB2312" w:eastAsia="仿宋_GB2312" w:cs="仿宋_GB2312"/>
          <w:spacing w:val="-11"/>
          <w:sz w:val="32"/>
          <w:szCs w:val="32"/>
        </w:rPr>
      </w:pPr>
    </w:p>
    <w:p>
      <w:pPr>
        <w:pStyle w:val="2"/>
        <w:rPr>
          <w:rFonts w:hint="eastAsia" w:ascii="仿宋_GB2312" w:hAnsi="仿宋_GB2312" w:eastAsia="仿宋_GB2312" w:cs="仿宋_GB2312"/>
          <w:spacing w:val="-11"/>
          <w:sz w:val="32"/>
          <w:szCs w:val="32"/>
        </w:rPr>
      </w:pPr>
    </w:p>
    <w:p>
      <w:pPr>
        <w:pStyle w:val="2"/>
        <w:rPr>
          <w:rFonts w:hint="eastAsia" w:ascii="仿宋_GB2312" w:hAnsi="仿宋_GB2312" w:eastAsia="仿宋_GB2312" w:cs="仿宋_GB2312"/>
          <w:spacing w:val="-11"/>
          <w:sz w:val="32"/>
          <w:szCs w:val="32"/>
        </w:rPr>
      </w:pPr>
    </w:p>
    <w:p>
      <w:pPr>
        <w:pStyle w:val="2"/>
        <w:rPr>
          <w:rFonts w:hint="eastAsia" w:ascii="仿宋_GB2312" w:hAnsi="仿宋_GB2312" w:eastAsia="仿宋_GB2312" w:cs="仿宋_GB2312"/>
          <w:spacing w:val="-11"/>
          <w:sz w:val="32"/>
          <w:szCs w:val="32"/>
        </w:rPr>
      </w:pPr>
    </w:p>
    <w:p>
      <w:pPr>
        <w:pStyle w:val="5"/>
        <w:pageBreakBefore w:val="0"/>
        <w:widowControl/>
        <w:kinsoku/>
        <w:overflowPunct/>
        <w:topLinePunct w:val="0"/>
        <w:autoSpaceDE/>
        <w:autoSpaceDN/>
        <w:bidi w:val="0"/>
        <w:adjustRightInd/>
        <w:snapToGrid/>
        <w:spacing w:before="0" w:after="0" w:line="600" w:lineRule="exact"/>
        <w:textAlignment w:val="auto"/>
        <w:rPr>
          <w:color w:val="000000"/>
          <w:lang w:val="en-US"/>
        </w:rPr>
      </w:pPr>
      <w:r>
        <w:rPr>
          <w:rFonts w:hint="default" w:ascii="Calibri" w:hAnsi="Calibri" w:eastAsia="宋体" w:cs="Times New Roman"/>
          <w:color w:val="000000"/>
          <w:kern w:val="2"/>
          <w:sz w:val="21"/>
          <w:szCs w:val="24"/>
          <w:lang w:val="en-US" w:eastAsia="zh-CN" w:bidi="ar"/>
        </w:rPr>
        <mc:AlternateContent>
          <mc:Choice Requires="wps">
            <w:drawing>
              <wp:anchor distT="0" distB="0" distL="114300" distR="114300" simplePos="0" relativeHeight="251659264" behindDoc="0" locked="0" layoutInCell="1" allowOverlap="1">
                <wp:simplePos x="0" y="0"/>
                <wp:positionH relativeFrom="column">
                  <wp:posOffset>-5080</wp:posOffset>
                </wp:positionH>
                <wp:positionV relativeFrom="paragraph">
                  <wp:posOffset>377190</wp:posOffset>
                </wp:positionV>
                <wp:extent cx="5334000" cy="635"/>
                <wp:effectExtent l="0" t="0" r="0" b="0"/>
                <wp:wrapNone/>
                <wp:docPr id="4" name="直接连接符 4"/>
                <wp:cNvGraphicFramePr/>
                <a:graphic xmlns:a="http://schemas.openxmlformats.org/drawingml/2006/main">
                  <a:graphicData uri="http://schemas.microsoft.com/office/word/2010/wordprocessingShape">
                    <wps:wsp>
                      <wps:cNvCnPr/>
                      <wps:spPr>
                        <a:xfrm>
                          <a:off x="0" y="0"/>
                          <a:ext cx="5334000" cy="635"/>
                        </a:xfrm>
                        <a:prstGeom prst="line">
                          <a:avLst/>
                        </a:prstGeom>
                        <a:ln w="9525" cap="flat" cmpd="sng">
                          <a:solidFill>
                            <a:srgbClr val="000000"/>
                          </a:solidFill>
                          <a:prstDash val="solid"/>
                          <a:headEnd type="none" w="med" len="med"/>
                          <a:tailEnd type="none" w="med" len="med"/>
                        </a:ln>
                        <a:effectLst/>
                      </wps:spPr>
                      <wps:bodyPr upright="true"/>
                    </wps:wsp>
                  </a:graphicData>
                </a:graphic>
              </wp:anchor>
            </w:drawing>
          </mc:Choice>
          <mc:Fallback>
            <w:pict>
              <v:line id="_x0000_s1026" o:spid="_x0000_s1026" o:spt="20" style="position:absolute;left:0pt;margin-left:-0.4pt;margin-top:29.7pt;height:0.05pt;width:420pt;z-index:251659264;mso-width-relative:page;mso-height-relative:page;" filled="f" stroked="t" coordsize="21600,21600" o:gfxdata="UEsFBgAAAAAAAAAAAAAAAAAAAAAAAFBLAwQKAAAAAACHTuJAAAAAAAAAAAAAAAAABAAAAGRycy9Q&#10;SwMEFAAAAAgAh07iQLCWiPXVAAAABwEAAA8AAABkcnMvZG93bnJldi54bWxNzk1PwzAMBuD7JP5D&#10;ZCQuE0vWfWgrTXcAetuFwcTVa0xb0Thdk32wX096gqP9Wq+fbHO1rThT7xvHGqYTBYK4dKbhSsPH&#10;e/G4AuEDssHWMWn4IQ+b/G6UYWrchd/ovAuViCXsU9RQh9ClUvqyJot+4jrimH253mKIY19J0+Ml&#10;lttWJkotpcWG44caO3quqfzenawGX+zpWNzG5Vh9zipHyfFl+4paP9xP1ROIQNfwdwwDP9Ihj6aD&#10;O7HxotUwwIOGxXoOIsar2ToBcRgWC5B5Jv/7819QSwMEFAAAAAgAh07iQBXux+3hAQAAqQMAAA4A&#10;AABkcnMvZTJvRG9jLnhtbK1TS44TMRDdI3EHy3vSPfmMoJXOLCYMGwSRgANU/Om25J9sJ51cggsg&#10;sYMVS/bchuEYlJ2ezAAbhOhFddn1/FzvdfXy6mA02YsQlbMtvZjUlAjLHFe2a+m7tzdPnlISE1gO&#10;2lnR0qOI9Gr1+NFy8I2Yut5pLgJBEhubwbe0T8k3VRVZLwzEifPCYlG6YCDhMnQVDzAgu9HVtK4v&#10;q8EF7oNjIkbcXZ+KdFX4pRQsvZYyikR0S7G3VGIocZtjtVpC0wXwvWJjG/APXRhQFi89U60hAdkF&#10;9QeVUSy46GSaMGcqJ6ViomhANRf1b2re9OBF0YLmRH+2Kf4/WvZqvwlE8ZbOKbFg8BPdfvj6/f2n&#10;H98+Yrz98pnMs0mDjw1ir+0mjKvoNyErPshg8hu1kEMx9ng2VhwSYbi5mM3mdY3+M6xdzhaZsbo/&#10;6kNML4QzJCct1cpm1dDA/mVMJ+gdJG9rS4aWPltMF0gIODRSQ8LUeJQRbVfORqcVv1Fa5xMxdNtr&#10;Hcge8hiUZ2zhF1i+ZA2xP+FKKcOg6QXw55aTdPRokMVJprkFIzglWuDg56wgEyj9N0hUr22mFmVI&#10;R53Z5ZOvOds6fsSPs/NBdT36ksJOlLZzEeeheDjObh64h2vMH/5hq5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lBAAAW0NvbnRlbnRfVHlwZXNd&#10;LnhtbFBLAQIUAAoAAAAAAIdO4kAAAAAAAAAAAAAAAAAGAAAAAAAAAAAAEAAAAEcDAABfcmVscy9Q&#10;SwECFAAUAAAACACHTuJAihRmPNEAAACUAQAACwAAAAAAAAABACAAAABrAwAAX3JlbHMvLnJlbHNQ&#10;SwECFAAKAAAAAACHTuJAAAAAAAAAAAAAAAAABAAAAAAAAAAAABAAAAAWAAAAZHJzL1BLAQIUABQA&#10;AAAIAIdO4kCwloj11QAAAAcBAAAPAAAAAAAAAAEAIAAAADgAAABkcnMvZG93bnJldi54bWxQSwEC&#10;FAAUAAAACACHTuJAFe7H7eEBAACpAwAADgAAAAAAAAABACAAAAA6AQAAZHJzL2Uyb0RvYy54bWxQ&#10;SwUGAAAAAAYABgBZAQAAjQUAAAAA&#10;">
                <v:fill on="f" focussize="0,0"/>
                <v:stroke color="#000000" joinstyle="round"/>
                <v:imagedata o:title=""/>
                <o:lock v:ext="edit" aspectratio="f"/>
              </v:line>
            </w:pict>
          </mc:Fallback>
        </mc:AlternateContent>
      </w:r>
    </w:p>
    <w:p>
      <w:pPr>
        <w:keepNext w:val="0"/>
        <w:keepLines w:val="0"/>
        <w:pageBreakBefore w:val="0"/>
        <w:widowControl w:val="0"/>
        <w:suppressLineNumbers w:val="0"/>
        <w:kinsoku/>
        <w:wordWrap w:val="0"/>
        <w:overflowPunct/>
        <w:topLinePunct w:val="0"/>
        <w:autoSpaceDE/>
        <w:autoSpaceDN/>
        <w:bidi w:val="0"/>
        <w:adjustRightInd/>
        <w:snapToGrid/>
        <w:spacing w:beforeAutospacing="0" w:afterAutospacing="0" w:line="600" w:lineRule="exact"/>
        <w:ind w:left="0" w:right="0"/>
        <w:jc w:val="both"/>
        <w:textAlignment w:val="auto"/>
        <w:rPr>
          <w:rFonts w:hint="eastAsia" w:ascii="仿宋_GB2312" w:hAnsi="仿宋_GB2312" w:eastAsia="仿宋_GB2312" w:cs="仿宋_GB2312"/>
          <w:color w:val="000000"/>
          <w:sz w:val="32"/>
          <w:szCs w:val="32"/>
          <w:lang w:val="en-US"/>
        </w:rPr>
      </w:pPr>
      <w:r>
        <w:rPr>
          <w:rFonts w:hint="eastAsia" w:ascii="仿宋_GB2312" w:hAnsi="仿宋_GB2312" w:eastAsia="仿宋_GB2312" w:cs="仿宋_GB2312"/>
          <w:color w:val="000000"/>
          <w:kern w:val="2"/>
          <w:sz w:val="32"/>
          <w:szCs w:val="32"/>
          <w:lang w:val="en-US" w:eastAsia="zh-CN" w:bidi="ar"/>
        </w:rPr>
        <w:t>冠县人民政府办公室               2022年4月12日印发</w:t>
      </w:r>
    </w:p>
    <w:p>
      <w:pPr>
        <w:pStyle w:val="4"/>
        <w:keepNext/>
        <w:keepLines/>
        <w:pageBreakBefore w:val="0"/>
        <w:widowControl/>
        <w:kinsoku/>
        <w:wordWrap/>
        <w:overflowPunct/>
        <w:topLinePunct w:val="0"/>
        <w:autoSpaceDE/>
        <w:autoSpaceDN/>
        <w:bidi w:val="0"/>
        <w:adjustRightInd/>
        <w:snapToGrid/>
        <w:spacing w:before="0" w:beforeLines="0" w:after="0" w:afterLines="0" w:line="600" w:lineRule="exact"/>
        <w:ind w:firstLine="6406" w:firstLineChars="2000"/>
        <w:textAlignment w:val="auto"/>
        <w:rPr>
          <w:rFonts w:hint="default" w:ascii="仿宋_GB2312" w:hAnsi="仿宋_GB2312" w:eastAsia="仿宋_GB2312" w:cs="仿宋_GB2312"/>
          <w:color w:val="000000" w:themeColor="text1"/>
          <w:sz w:val="32"/>
          <w:szCs w:val="32"/>
          <w:lang w:val="en-US"/>
          <w14:textFill>
            <w14:solidFill>
              <w14:schemeClr w14:val="tx1"/>
            </w14:solidFill>
          </w14:textFill>
        </w:rPr>
      </w:pPr>
      <w:r>
        <w:rPr>
          <w:color w:val="000000"/>
          <w:lang w:eastAsia="zh-CN"/>
        </w:rPr>
        <mc:AlternateContent>
          <mc:Choice Requires="wps">
            <w:drawing>
              <wp:anchor distT="0" distB="0" distL="114300" distR="114300" simplePos="0" relativeHeight="251660288" behindDoc="0" locked="0" layoutInCell="1" allowOverlap="1">
                <wp:simplePos x="0" y="0"/>
                <wp:positionH relativeFrom="column">
                  <wp:posOffset>635</wp:posOffset>
                </wp:positionH>
                <wp:positionV relativeFrom="paragraph">
                  <wp:posOffset>26670</wp:posOffset>
                </wp:positionV>
                <wp:extent cx="5334000" cy="635"/>
                <wp:effectExtent l="0" t="0" r="0" b="0"/>
                <wp:wrapNone/>
                <wp:docPr id="3" name="直接连接符 3"/>
                <wp:cNvGraphicFramePr/>
                <a:graphic xmlns:a="http://schemas.openxmlformats.org/drawingml/2006/main">
                  <a:graphicData uri="http://schemas.microsoft.com/office/word/2010/wordprocessingShape">
                    <wps:wsp>
                      <wps:cNvCnPr/>
                      <wps:spPr>
                        <a:xfrm>
                          <a:off x="0" y="0"/>
                          <a:ext cx="5334000" cy="635"/>
                        </a:xfrm>
                        <a:prstGeom prst="line">
                          <a:avLst/>
                        </a:prstGeom>
                        <a:ln w="9525" cap="flat" cmpd="sng">
                          <a:solidFill>
                            <a:srgbClr val="000000"/>
                          </a:solidFill>
                          <a:prstDash val="solid"/>
                          <a:headEnd type="none" w="med" len="med"/>
                          <a:tailEnd type="none" w="med" len="med"/>
                        </a:ln>
                        <a:effectLst/>
                      </wps:spPr>
                      <wps:bodyPr upright="true"/>
                    </wps:wsp>
                  </a:graphicData>
                </a:graphic>
              </wp:anchor>
            </w:drawing>
          </mc:Choice>
          <mc:Fallback>
            <w:pict>
              <v:line id="_x0000_s1026" o:spid="_x0000_s1026" o:spt="20" style="position:absolute;left:0pt;margin-left:0.05pt;margin-top:2.1pt;height:0.05pt;width:420pt;z-index:251660288;mso-width-relative:page;mso-height-relative:page;" filled="f" stroked="t" coordsize="21600,21600" o:gfxdata="UEsFBgAAAAAAAAAAAAAAAAAAAAAAAFBLAwQKAAAAAACHTuJAAAAAAAAAAAAAAAAABAAAAGRycy9Q&#10;SwMEFAAAAAgAh07iQLDP2bTRAAAABAEAAA8AAABkcnMvZG93bnJldi54bWxNjk1PwzAQRO9I/Adr&#10;kbhU1G5aoSqN0wOQGxdKEddtvE0i4nUaux/w69me4Pg0o5lXrC++VycaYxfYwmxqQBHXwXXcWNi+&#10;Vw9LUDEhO+wDk4VvirAub28KzF048xudNqlRMsIxRwttSkOudaxb8hinYSCWbB9Gj0lwbLQb8Szj&#10;vteZMY/aY8fy0OJATy3VX5ujtxCrDzpUP5N6Yj7nTaDs8Pz6gtbe383MClSiS/orw1Vf1KEUp104&#10;souqv7JKFhYZKAmXCyO8E56DLgv9X778BVBLAwQUAAAACACHTuJAj9jRC+EBAACpAwAADgAAAGRy&#10;cy9lMm9Eb2MueG1srVPNjtMwEL4j8Q6W7zTZhq4garqHLcsFQSXgAab+SSz5T7bbtC/BCyBxgxNH&#10;7rzNLo/B2A1lgQtC5DAZez5/nu/LZHl1MJrsRYjK2Y5ezGpKhGWOK9t39O2bm0dPKIkJLAftrOjo&#10;UUR6tXr4YDn6Vszd4DQXgSCJje3oOzqk5NuqimwQBuLMeWGxKF0wkHAZ+ooHGJHd6Gpe15fV6AL3&#10;wTERI+6uT0W6KvxSCpZeSRlFIrqj2FsqMZS4zbFaLaHtA/hBsakN+IcuDCiLl56p1pCA7IL6g8oo&#10;Flx0Ms2YM5WTUjFRNKCai/o3Na8H8KJoQXOiP9sU/x8te7nfBKJ4RxtKLBj8RHfvv9y++/jt6weM&#10;d58/kSabNPrYIvbabsK0in4TsuKDDCa/UQs5FGOPZ2PFIRGGm4umeVzX6D/D2mWzyIzVz6M+xPRc&#10;OENy0lGtbFYNLexfxHSC/oDkbW3J2NGni/kCCQGHRmpImBqPMqLty9notOI3Sut8IoZ+e60D2UMe&#10;g/JMLfwCy5esIQ4nXCllGLSDAP7McpKOHg2yOMk0t2AEp0QLHPycFWQCpf8Gieq1zdSiDOmkM7t8&#10;8jVnW8eP+HF2Pqh+QF9S2InSdi7iPBQPp9nNA3d/jfn9P2z1H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EEAABbQ29udGVudF9UeXBlc10ueG1s&#10;UEsBAhQACgAAAAAAh07iQAAAAAAAAAAAAAAAAAYAAAAAAAAAAAAQAAAAQwMAAF9yZWxzL1BLAQIU&#10;ABQAAAAIAIdO4kCKFGY80QAAAJQBAAALAAAAAAAAAAEAIAAAAGcDAABfcmVscy8ucmVsc1BLAQIU&#10;AAoAAAAAAIdO4kAAAAAAAAAAAAAAAAAEAAAAAAAAAAAAEAAAABYAAABkcnMvUEsBAhQAFAAAAAgA&#10;h07iQLDP2bTRAAAABAEAAA8AAAAAAAAAAQAgAAAAOAAAAGRycy9kb3ducmV2LnhtbFBLAQIUABQA&#10;AAAIAIdO4kCP2NEL4QEAAKkDAAAOAAAAAAAAAAEAIAAAADYBAABkcnMvZTJvRG9jLnhtbFBLBQYA&#10;AAAABgAGAFkBAACJBQAAAAA=&#10;">
                <v:fill on="f" focussize="0,0"/>
                <v:stroke color="#000000" joinstyle="round"/>
                <v:imagedata o:title=""/>
                <o:lock v:ext="edit" aspectratio="f"/>
              </v:line>
            </w:pict>
          </mc:Fallback>
        </mc:AlternateContent>
      </w:r>
      <w:r>
        <w:rPr>
          <w:rFonts w:hint="eastAsia" w:ascii="仿宋_GB2312" w:hAnsi="仿宋_GB2312" w:eastAsia="仿宋_GB2312" w:cs="仿宋_GB2312"/>
          <w:b w:val="0"/>
          <w:color w:val="000000"/>
          <w:sz w:val="32"/>
          <w:szCs w:val="32"/>
          <w:lang w:eastAsia="zh-CN"/>
        </w:rPr>
        <w:t>（共印</w:t>
      </w:r>
      <w:r>
        <w:rPr>
          <w:rFonts w:hint="eastAsia" w:ascii="仿宋_GB2312" w:hAnsi="仿宋_GB2312" w:eastAsia="仿宋_GB2312" w:cs="仿宋_GB2312"/>
          <w:b w:val="0"/>
          <w:color w:val="000000"/>
          <w:sz w:val="32"/>
          <w:szCs w:val="32"/>
          <w:lang w:val="en-US" w:eastAsia="zh-CN"/>
        </w:rPr>
        <w:t>50</w:t>
      </w:r>
      <w:r>
        <w:rPr>
          <w:rFonts w:hint="eastAsia" w:ascii="仿宋_GB2312" w:hAnsi="仿宋_GB2312" w:eastAsia="仿宋_GB2312" w:cs="仿宋_GB2312"/>
          <w:b w:val="0"/>
          <w:color w:val="000000"/>
          <w:sz w:val="32"/>
          <w:szCs w:val="32"/>
          <w:lang w:eastAsia="zh-CN"/>
        </w:rPr>
        <w:t>份）</w:t>
      </w:r>
      <w:r>
        <w:rPr>
          <w:rFonts w:hint="eastAsia" w:ascii="仿宋_GB2312" w:hAnsi="仿宋_GB2312" w:eastAsia="仿宋_GB2312" w:cs="仿宋_GB2312"/>
          <w:b w:val="0"/>
          <w:color w:val="000000"/>
          <w:sz w:val="32"/>
          <w:szCs w:val="32"/>
          <w:lang w:val="en-US" w:eastAsia="zh-CN"/>
        </w:rPr>
        <w:t xml:space="preserve"> </w:t>
      </w:r>
    </w:p>
    <w:sectPr>
      <w:footerReference r:id="rId5" w:type="default"/>
      <w:pgSz w:w="11906" w:h="16839"/>
      <w:pgMar w:top="1701" w:right="1587" w:bottom="1587" w:left="1587" w:header="0" w:footer="1417" w:gutter="0"/>
      <w:pgNumType w:fmt="numberInDash"/>
      <w:cols w:space="0" w:num="1"/>
      <w:rtlGutter w:val="0"/>
      <w:docGrid w:linePitch="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Nimbus Roman No9 L"/>
    <w:panose1 w:val="02020603050405020304"/>
    <w:charset w:val="86"/>
    <w:family w:val="auto"/>
    <w:pitch w:val="default"/>
    <w:sig w:usb0="00000000" w:usb1="00000000" w:usb2="00000009" w:usb3="00000000" w:csb0="400001FF" w:csb1="FFFF0000"/>
  </w:font>
  <w:font w:name="宋体">
    <w:altName w:val="方正书宋_GBK"/>
    <w:panose1 w:val="02010600030101010101"/>
    <w:charset w:val="7A"/>
    <w:family w:val="auto"/>
    <w:pitch w:val="default"/>
    <w:sig w:usb0="00000000" w:usb1="00000000" w:usb2="00000006" w:usb3="00000000" w:csb0="00040001" w:csb1="00000000"/>
  </w:font>
  <w:font w:name="Wingdings">
    <w:altName w:val="Standard Symbols P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Standard Symbols PS"/>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altName w:val="方正仿宋_GBK"/>
    <w:panose1 w:val="02010609030101010101"/>
    <w:charset w:val="86"/>
    <w:family w:val="auto"/>
    <w:pitch w:val="default"/>
    <w:sig w:usb0="00000000" w:usb1="00000000" w:usb2="00000000" w:usb3="00000000" w:csb0="00040000" w:csb1="00000000"/>
  </w:font>
  <w:font w:name="方正宋黑_GBK">
    <w:altName w:val="方正书宋_GBK"/>
    <w:panose1 w:val="03000509000000000000"/>
    <w:charset w:val="86"/>
    <w:family w:val="script"/>
    <w:pitch w:val="default"/>
    <w:sig w:usb0="00000000" w:usb1="00000000" w:usb2="00000000" w:usb3="00000000" w:csb0="00040000" w:csb1="00000000"/>
  </w:font>
  <w:font w:name="方正大标宋简体">
    <w:altName w:val="方正书宋_GBK"/>
    <w:panose1 w:val="02010601030101010101"/>
    <w:charset w:val="86"/>
    <w:family w:val="auto"/>
    <w:pitch w:val="default"/>
    <w:sig w:usb0="00000000" w:usb1="00000000" w:usb2="00000000" w:usb3="00000000" w:csb0="00040000" w:csb1="00000000"/>
  </w:font>
  <w:font w:name="微软雅黑">
    <w:altName w:val="方正黑体_GBK"/>
    <w:panose1 w:val="020B0503020204020204"/>
    <w:charset w:val="86"/>
    <w:family w:val="auto"/>
    <w:pitch w:val="default"/>
    <w:sig w:usb0="00000000" w:usb1="00000000" w:usb2="00000016" w:usb3="00000000" w:csb0="0004001F" w:csb1="00000000"/>
  </w:font>
  <w:font w:name="方正书宋_GBK">
    <w:panose1 w:val="02000000000000000000"/>
    <w:charset w:val="86"/>
    <w:family w:val="auto"/>
    <w:pitch w:val="default"/>
    <w:sig w:usb0="A00002BF" w:usb1="38CF7CFA" w:usb2="00082016" w:usb3="00000000" w:csb0="00040001" w:csb1="00000000"/>
  </w:font>
  <w:font w:name="方正仿宋_GBK">
    <w:panose1 w:val="02000000000000000000"/>
    <w:charset w:val="86"/>
    <w:family w:val="auto"/>
    <w:pitch w:val="default"/>
    <w:sig w:usb0="A00002BF" w:usb1="38CF7CFA" w:usb2="00082016" w:usb3="00000000" w:csb0="00040001" w:csb1="00000000"/>
  </w:font>
  <w:font w:name="Nimbus Roman No9 L">
    <w:panose1 w:val="00000000000000000000"/>
    <w:charset w:val="00"/>
    <w:family w:val="auto"/>
    <w:pitch w:val="default"/>
    <w:sig w:usb0="00000000" w:usb1="00000000" w:usb2="00000000" w:usb3="00000000" w:csb0="00000000" w:csb1="00000000"/>
  </w:font>
  <w:font w:name="方正黑体_GBK">
    <w:panose1 w:val="02000000000000000000"/>
    <w:charset w:val="86"/>
    <w:family w:val="auto"/>
    <w:pitch w:val="default"/>
    <w:sig w:usb0="A00002BF" w:usb1="38CF7CFA" w:usb2="00082016" w:usb3="00000000" w:csb0="00040001" w:csb1="00000000"/>
  </w:font>
  <w:font w:name="C059">
    <w:panose1 w:val="00000000000000000000"/>
    <w:charset w:val="00"/>
    <w:family w:val="auto"/>
    <w:pitch w:val="default"/>
    <w:sig w:usb0="00000000" w:usb1="00000000" w:usb2="00000000" w:usb3="00000000" w:csb0="00000000" w:csb1="00000000"/>
  </w:font>
  <w:font w:name="Standard Symbols PS">
    <w:panose1 w:val="05050102010706020507"/>
    <w:charset w:val="00"/>
    <w:family w:val="auto"/>
    <w:pitch w:val="default"/>
    <w:sig w:usb0="00000003" w:usb1="00000000" w:usb2="00000000" w:usb3="00000000" w:csb0="00000001" w:csb1="00000000"/>
  </w:font>
  <w:font w:name="DejaVu Sans">
    <w:panose1 w:val="020B0603030804020204"/>
    <w:charset w:val="00"/>
    <w:family w:val="auto"/>
    <w:pitch w:val="default"/>
    <w:sig w:usb0="E7006EFF" w:usb1="D200FDFF" w:usb2="0A246029" w:usb3="0400200C" w:csb0="600001FF" w:csb1="DFFF0000"/>
  </w:font>
  <w:font w:name="方正大标宋简体">
    <w:altName w:val="方正书宋_GBK"/>
    <w:panose1 w:val="02010601030101010101"/>
    <w:charset w:val="00"/>
    <w:family w:val="auto"/>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rPr>
        <w:rFonts w:hint="eastAsia"/>
        <w:lang w:val="en-US" w:eastAsia="zh-CN"/>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  \* MERGEFORMAT </w:instrText>
                          </w:r>
                          <w:r>
                            <w:rPr>
                              <w:rFonts w:hint="eastAsia" w:ascii="宋体" w:hAnsi="宋体" w:eastAsia="宋体" w:cs="宋体"/>
                              <w:sz w:val="24"/>
                              <w:szCs w:val="24"/>
                            </w:rPr>
                            <w:fldChar w:fldCharType="separate"/>
                          </w:r>
                          <w:r>
                            <w:rPr>
                              <w:rFonts w:hint="eastAsia" w:ascii="宋体" w:hAnsi="宋体" w:eastAsia="宋体" w:cs="宋体"/>
                              <w:sz w:val="24"/>
                              <w:szCs w:val="24"/>
                            </w:rPr>
                            <w:t>- 1 -</w:t>
                          </w:r>
                          <w:r>
                            <w:rPr>
                              <w:rFonts w:hint="eastAsia" w:ascii="宋体" w:hAnsi="宋体" w:eastAsia="宋体" w:cs="宋体"/>
                              <w:sz w:val="24"/>
                              <w:szCs w:val="24"/>
                            </w:rPr>
                            <w:fldChar w:fldCharType="end"/>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mGtJuGgIAACkEAAAOAAAAZHJz&#10;L2Uyb0RvYy54bWytU8uO0zAU3SPxD5b3NG0Ro6pqOiozKkKqmJEGxNp17CaSX7LdJuUD4A9YsWHP&#10;d/U7OHaTFgErxMa51/f6Ps45Wdx2WpGD8KGxpqST0ZgSYbitGrMr6Yf36xczSkJkpmLKGlHSowj0&#10;dvn82aJ1czG1tVWV8ARFTJi3rqR1jG5eFIHXQrMwsk4YBKX1mkW4fldUnrWorlUxHY9vitb6ynnL&#10;RQi4vT8H6TLXl1Lw+CBlEJGokmK2mE+fz206i+WCzXeeubrh/RjsH6bQrDFoeil1zyIje9/8UUo3&#10;3NtgZRxxqwsrZcNF3gHbTMa/bfNUMyfyLgAnuAtM4f+V5e8Oj540FbijxDANik5fv5y+/Th9/0wm&#10;CZ7WhTmynhzyYvfadiWNfi+GUMB9WryTXqcvViJIAdbHC76ii4TjcjKbzmZjhDhig4MWxfW58yG+&#10;EVaTZJTUg8CMKztsQjynDimpm7HrRqlMojKkLenNy1fj/OASQXFl0CPtcR42WbHbdv1yW1sdsZu3&#10;Z3EEx9cNmm9YiI/MQw0YGAqPDziksmhie4uS2vpPf7tP+SAJUUpaqKukBvKnRL01IC8JcTD8YGwH&#10;w+z1nYVcQQhmySYe+KgGU3qrP0L2q9RDMhVQmBmObqBmMO8ivD6I34eL1eri751vdvX1MaToWNyY&#10;J8d7chO2wa32Efhm2BNmZ6B6KKHHTFz/7yTB/+rnrOsfvvwJ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FgAAAGRycy9QSwECFAAUAAAACACH&#10;TuJAs0lY7tAAAAAFAQAADwAAAAAAAAABACAAAAA4AAAAZHJzL2Rvd25yZXYueG1sUEsBAhQAFAAA&#10;AAgAh07iQCYa0m4aAgAAKQQAAA4AAAAAAAAAAQAgAAAANQEAAGRycy9lMm9Eb2MueG1sUEsFBgAA&#10;AAAGAAYAWQEAAMEFAAAAAA==&#10;">
              <v:fill on="f" focussize="0,0"/>
              <v:stroke on="f" weight="0.5pt"/>
              <v:imagedata o:title=""/>
              <o:lock v:ext="edit" aspectratio="f"/>
              <v:textbox inset="0mm,0mm,0mm,0mm" style="mso-fit-shape-to-text:t;">
                <w:txbxContent>
                  <w:p>
                    <w:pPr>
                      <w:pStyle w:val="6"/>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  \* MERGEFORMAT </w:instrText>
                    </w:r>
                    <w:r>
                      <w:rPr>
                        <w:rFonts w:hint="eastAsia" w:ascii="宋体" w:hAnsi="宋体" w:eastAsia="宋体" w:cs="宋体"/>
                        <w:sz w:val="24"/>
                        <w:szCs w:val="24"/>
                      </w:rPr>
                      <w:fldChar w:fldCharType="separate"/>
                    </w:r>
                    <w:r>
                      <w:rPr>
                        <w:rFonts w:hint="eastAsia" w:ascii="宋体" w:hAnsi="宋体" w:eastAsia="宋体" w:cs="宋体"/>
                        <w:sz w:val="24"/>
                        <w:szCs w:val="24"/>
                      </w:rPr>
                      <w:t>- 1 -</w:t>
                    </w:r>
                    <w:r>
                      <w:rPr>
                        <w:rFonts w:hint="eastAsia" w:ascii="宋体" w:hAnsi="宋体" w:eastAsia="宋体" w:cs="宋体"/>
                        <w:sz w:val="24"/>
                        <w:szCs w:val="24"/>
                      </w:rP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true"/>
  <w:bordersDoNotSurroundHeader w:val="false"/>
  <w:bordersDoNotSurroundFooter w:val="false"/>
  <w:documentProtection w:enforcement="0"/>
  <w:displayHorizontalDrawingGridEvery w:val="1"/>
  <w:displayVerticalDrawingGridEvery w:val="1"/>
  <w:noPunctuationKerning w:val="true"/>
  <w:characterSpacingControl w:val="doNotCompress"/>
  <w:hdrShapeDefaults>
    <o:shapelayout v:ext="edit">
      <o:idmap v:ext="edit" data="2"/>
    </o:shapelayout>
  </w:hdrShapeDefaults>
  <w:footnotePr>
    <w:footnote w:id="0"/>
    <w:footnote w:id="1"/>
  </w:footnotePr>
  <w:endnotePr>
    <w:endnote w:id="0"/>
    <w:endnote w:id="1"/>
  </w:endnotePr>
  <w:compat>
    <w:spaceForUL/>
    <w:ulTrailSpace/>
    <w:doNotExpandShiftReturn/>
    <w:doNotWrapTextWithPunct/>
    <w:doNotUseEastAsianBreakRules/>
    <w:useFELayout/>
    <w:doNotUseIndentAsNumberingTabStop/>
    <w:compatSetting w:name="compatibilityMode" w:uri="http://schemas.microsoft.com/office/word" w:val="14"/>
  </w:compat>
  <w:rsids>
    <w:rsidRoot w:val="00000000"/>
    <w:rsid w:val="007F2A01"/>
    <w:rsid w:val="01AA3877"/>
    <w:rsid w:val="0231235A"/>
    <w:rsid w:val="038236FC"/>
    <w:rsid w:val="06233AA0"/>
    <w:rsid w:val="067536AD"/>
    <w:rsid w:val="08150996"/>
    <w:rsid w:val="09B20C22"/>
    <w:rsid w:val="0E4D110A"/>
    <w:rsid w:val="0E582D28"/>
    <w:rsid w:val="0E764FF2"/>
    <w:rsid w:val="0F547BEC"/>
    <w:rsid w:val="100661B7"/>
    <w:rsid w:val="116A311A"/>
    <w:rsid w:val="155E246E"/>
    <w:rsid w:val="16495F90"/>
    <w:rsid w:val="16791D6D"/>
    <w:rsid w:val="167B6147"/>
    <w:rsid w:val="18C73EC0"/>
    <w:rsid w:val="18F83C53"/>
    <w:rsid w:val="19E80306"/>
    <w:rsid w:val="1AAE51AB"/>
    <w:rsid w:val="1BD14CC5"/>
    <w:rsid w:val="1CD84168"/>
    <w:rsid w:val="2138351B"/>
    <w:rsid w:val="223C6316"/>
    <w:rsid w:val="228B1878"/>
    <w:rsid w:val="272961C1"/>
    <w:rsid w:val="2DD438A6"/>
    <w:rsid w:val="2E463EEA"/>
    <w:rsid w:val="30A61F27"/>
    <w:rsid w:val="3104653D"/>
    <w:rsid w:val="31594303"/>
    <w:rsid w:val="31AE6CC6"/>
    <w:rsid w:val="33CE04F1"/>
    <w:rsid w:val="340330CF"/>
    <w:rsid w:val="34467ABB"/>
    <w:rsid w:val="358A7183"/>
    <w:rsid w:val="3711285F"/>
    <w:rsid w:val="374C49E0"/>
    <w:rsid w:val="38B015FD"/>
    <w:rsid w:val="3AC116CA"/>
    <w:rsid w:val="3CF5794F"/>
    <w:rsid w:val="3D1C6999"/>
    <w:rsid w:val="3EF15398"/>
    <w:rsid w:val="43F44D5F"/>
    <w:rsid w:val="44CA3A0C"/>
    <w:rsid w:val="455E7DBE"/>
    <w:rsid w:val="48836B0B"/>
    <w:rsid w:val="4B5E2115"/>
    <w:rsid w:val="4C261317"/>
    <w:rsid w:val="4C27410F"/>
    <w:rsid w:val="4C665B15"/>
    <w:rsid w:val="4D1D6BB9"/>
    <w:rsid w:val="4EA64188"/>
    <w:rsid w:val="4ECE228C"/>
    <w:rsid w:val="4F61532D"/>
    <w:rsid w:val="4F701E90"/>
    <w:rsid w:val="50B9427F"/>
    <w:rsid w:val="50E50624"/>
    <w:rsid w:val="51387B25"/>
    <w:rsid w:val="51DA3FBA"/>
    <w:rsid w:val="54D33E31"/>
    <w:rsid w:val="556466B5"/>
    <w:rsid w:val="56D81433"/>
    <w:rsid w:val="57B757D2"/>
    <w:rsid w:val="58BA3233"/>
    <w:rsid w:val="5ACE0C54"/>
    <w:rsid w:val="5B051D52"/>
    <w:rsid w:val="5CDD42E8"/>
    <w:rsid w:val="5D107BA8"/>
    <w:rsid w:val="5D177B29"/>
    <w:rsid w:val="5EFF2BEC"/>
    <w:rsid w:val="5F172999"/>
    <w:rsid w:val="60266D3F"/>
    <w:rsid w:val="60D1769E"/>
    <w:rsid w:val="62144D22"/>
    <w:rsid w:val="63144FF4"/>
    <w:rsid w:val="64552068"/>
    <w:rsid w:val="64ED4C4C"/>
    <w:rsid w:val="68BA68A0"/>
    <w:rsid w:val="698954C6"/>
    <w:rsid w:val="69DC56BB"/>
    <w:rsid w:val="6DA205F6"/>
    <w:rsid w:val="6DE154D1"/>
    <w:rsid w:val="6E345C02"/>
    <w:rsid w:val="6E6A3D7F"/>
    <w:rsid w:val="6ED040AD"/>
    <w:rsid w:val="6F642F82"/>
    <w:rsid w:val="6FD86B85"/>
    <w:rsid w:val="6FFC2A0A"/>
    <w:rsid w:val="71E9256F"/>
    <w:rsid w:val="791660EE"/>
    <w:rsid w:val="794077C7"/>
    <w:rsid w:val="795502B2"/>
    <w:rsid w:val="7A551A6B"/>
    <w:rsid w:val="7C7679FB"/>
    <w:rsid w:val="7DAB530C"/>
    <w:rsid w:val="7F305C80"/>
    <w:rsid w:val="7FD25F0F"/>
    <w:rsid w:val="9FBF700E"/>
    <w:rsid w:val="FFBB1823"/>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rPr>
  </w:style>
  <w:style w:type="paragraph" w:styleId="4">
    <w:name w:val="heading 3"/>
    <w:basedOn w:val="1"/>
    <w:next w:val="1"/>
    <w:unhideWhenUsed/>
    <w:qFormat/>
    <w:uiPriority w:val="0"/>
    <w:pPr>
      <w:keepNext/>
      <w:keepLines/>
      <w:spacing w:before="260" w:after="260" w:line="413" w:lineRule="auto"/>
      <w:outlineLvl w:val="2"/>
    </w:pPr>
    <w:rPr>
      <w:b/>
      <w:sz w:val="32"/>
    </w:rPr>
  </w:style>
  <w:style w:type="character" w:default="1" w:styleId="11">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customStyle="1" w:styleId="2">
    <w:name w:val="样式 首行缩进:  2 字符"/>
    <w:basedOn w:val="3"/>
    <w:qFormat/>
    <w:uiPriority w:val="0"/>
    <w:pPr>
      <w:ind w:firstLine="560"/>
    </w:pPr>
    <w:rPr>
      <w:rFonts w:ascii="Times New Roman" w:hAnsi="Times New Roman" w:eastAsia="仿宋_GB2312"/>
      <w:sz w:val="24"/>
      <w:szCs w:val="20"/>
    </w:rPr>
  </w:style>
  <w:style w:type="paragraph" w:customStyle="1" w:styleId="3">
    <w:name w:val="正文_17"/>
    <w:qFormat/>
    <w:uiPriority w:val="0"/>
    <w:pPr>
      <w:widowControl w:val="0"/>
      <w:jc w:val="both"/>
    </w:pPr>
    <w:rPr>
      <w:rFonts w:ascii="Calibri" w:hAnsi="Calibri" w:eastAsia="宋体" w:cs="Times New Roman"/>
      <w:kern w:val="2"/>
      <w:sz w:val="21"/>
      <w:szCs w:val="22"/>
      <w:lang w:val="en-US" w:eastAsia="zh-CN" w:bidi="ar-SA"/>
    </w:rPr>
  </w:style>
  <w:style w:type="paragraph" w:styleId="5">
    <w:name w:val="Plain Text"/>
    <w:basedOn w:val="1"/>
    <w:qFormat/>
    <w:uiPriority w:val="0"/>
    <w:rPr>
      <w:rFonts w:ascii="宋体" w:hAnsi="Courier New" w:cs="Courier New"/>
      <w:szCs w:val="21"/>
    </w:r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Normal (Web)"/>
    <w:basedOn w:val="1"/>
    <w:qFormat/>
    <w:uiPriority w:val="0"/>
    <w:pPr>
      <w:spacing w:before="100" w:beforeAutospacing="1" w:after="100" w:afterAutospacing="1"/>
      <w:ind w:left="0" w:right="0"/>
      <w:jc w:val="left"/>
    </w:pPr>
    <w:rPr>
      <w:kern w:val="0"/>
      <w:sz w:val="24"/>
      <w:lang w:val="en-US" w:eastAsia="zh-CN" w:bidi="ar"/>
    </w:rPr>
  </w:style>
  <w:style w:type="table" w:styleId="10">
    <w:name w:val="Table Grid"/>
    <w:basedOn w:val="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Strong"/>
    <w:basedOn w:val="11"/>
    <w:qFormat/>
    <w:uiPriority w:val="0"/>
    <w:rPr>
      <w:b/>
    </w:rPr>
  </w:style>
  <w:style w:type="table" w:customStyle="1" w:styleId="13">
    <w:name w:val="Table Normal"/>
    <w:unhideWhenUsed/>
    <w:qFormat/>
    <w:uiPriority w:val="0"/>
    <w:tblPr>
      <w:tblCellMar>
        <w:top w:w="0" w:type="dxa"/>
        <w:left w:w="0" w:type="dxa"/>
        <w:bottom w:w="0" w:type="dxa"/>
        <w:right w:w="0" w:type="dxa"/>
      </w:tblCellMar>
    </w:tblPr>
  </w:style>
  <w:style w:type="character" w:customStyle="1" w:styleId="14">
    <w:name w:val="font41"/>
    <w:basedOn w:val="11"/>
    <w:qFormat/>
    <w:uiPriority w:val="0"/>
    <w:rPr>
      <w:rFonts w:hint="eastAsia" w:ascii="仿宋_GB2312" w:eastAsia="仿宋_GB2312" w:cs="仿宋_GB2312"/>
      <w:color w:val="000000"/>
      <w:sz w:val="44"/>
      <w:szCs w:val="44"/>
      <w:u w:val="none"/>
    </w:rPr>
  </w:style>
  <w:style w:type="character" w:customStyle="1" w:styleId="15">
    <w:name w:val="font11"/>
    <w:basedOn w:val="11"/>
    <w:qFormat/>
    <w:uiPriority w:val="0"/>
    <w:rPr>
      <w:rFonts w:hint="eastAsia" w:ascii="宋体" w:hAnsi="宋体" w:eastAsia="宋体" w:cs="宋体"/>
      <w:color w:val="FF0000"/>
      <w:sz w:val="22"/>
      <w:szCs w:val="22"/>
      <w:u w:val="none"/>
    </w:rPr>
  </w:style>
  <w:style w:type="character" w:customStyle="1" w:styleId="16">
    <w:name w:val="font01"/>
    <w:basedOn w:val="11"/>
    <w:qFormat/>
    <w:uiPriority w:val="0"/>
    <w:rPr>
      <w:rFonts w:hint="eastAsia" w:ascii="宋体" w:hAnsi="宋体" w:eastAsia="宋体" w:cs="宋体"/>
      <w:color w:val="000000"/>
      <w:sz w:val="22"/>
      <w:szCs w:val="22"/>
      <w:u w:val="none"/>
    </w:rPr>
  </w:style>
  <w:style w:type="character" w:customStyle="1" w:styleId="17">
    <w:name w:val="font21"/>
    <w:basedOn w:val="11"/>
    <w:qFormat/>
    <w:uiPriority w:val="0"/>
    <w:rPr>
      <w:rFonts w:hint="eastAsia" w:ascii="宋体" w:hAnsi="宋体" w:eastAsia="宋体" w:cs="宋体"/>
      <w:color w:val="FF0000"/>
      <w:sz w:val="22"/>
      <w:szCs w:val="22"/>
      <w:u w:val="none"/>
    </w:rPr>
  </w:style>
  <w:style w:type="character" w:customStyle="1" w:styleId="18">
    <w:name w:val="font31"/>
    <w:basedOn w:val="11"/>
    <w:qFormat/>
    <w:uiPriority w:val="0"/>
    <w:rPr>
      <w:rFonts w:hint="eastAsia"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24</Pages>
  <Words>9974</Words>
  <Characters>10105</Characters>
  <Lines>0</Lines>
  <Paragraphs>0</Paragraphs>
  <TotalTime>2</TotalTime>
  <ScaleCrop>false</ScaleCrop>
  <LinksUpToDate>false</LinksUpToDate>
  <CharactersWithSpaces>10286</CharactersWithSpaces>
  <Application>WPS Office_11.8.2.10337_F1E327BC-269C-435d-A152-05C5408002CA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2021-11-27T01:45:00Z</dcterms:created>
  <dc:creator>赫明和</dc:creator>
  <cp:lastModifiedBy>user</cp:lastModifiedBy>
  <cp:lastPrinted>2022-04-11T16:06:00Z</cp:lastPrinted>
  <dcterms:modified xsi:type="dcterms:W3CDTF">2025-05-26T11:07:44Z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wqlLaW5nc29mdCBQREYgdG8gV1BTIDY1</vt:lpwstr>
  </property>
  <property fmtid="{D5CDD505-2E9C-101B-9397-08002B2CF9AE}" pid="3" name="Created">
    <vt:filetime>2021-12-31T09:31:05Z</vt:filetime>
  </property>
  <property fmtid="{D5CDD505-2E9C-101B-9397-08002B2CF9AE}" pid="4" name="KSOProductBuildVer">
    <vt:lpwstr>2052-11.8.2.10337</vt:lpwstr>
  </property>
  <property fmtid="{D5CDD505-2E9C-101B-9397-08002B2CF9AE}" pid="5" name="ICV">
    <vt:lpwstr>9BFAB3C0C6DA4308B30C4246C4496F8F</vt:lpwstr>
  </property>
  <property fmtid="{D5CDD505-2E9C-101B-9397-08002B2CF9AE}" pid="6" name="commondata">
    <vt:lpwstr>eyJoZGlkIjoiZDIwY2IzYmRmM2EwMWFlZjNjZWU4NDRlODcwZmEwNjgifQ==</vt:lpwstr>
  </property>
</Properties>
</file>