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CESI小标宋-GB13000" w:hAnsi="CESI小标宋-GB13000" w:eastAsia="CESI小标宋-GB13000" w:cs="CESI小标宋-GB13000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CESI小标宋-GB13000" w:hAnsi="CESI小标宋-GB13000" w:eastAsia="CESI小标宋-GB13000" w:cs="CESI小标宋-GB13000"/>
          <w:b w:val="0"/>
          <w:bCs w:val="0"/>
          <w:color w:val="auto"/>
          <w:sz w:val="44"/>
          <w:szCs w:val="44"/>
          <w:lang w:val="en-US" w:eastAsia="zh-CN"/>
        </w:rPr>
        <w:t>冠县人民政府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CESI小标宋-GB13000" w:hAnsi="CESI小标宋-GB13000" w:eastAsia="CESI小标宋-GB13000" w:cs="CESI小标宋-GB13000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CESI小标宋-GB13000" w:hAnsi="CESI小标宋-GB13000" w:eastAsia="CESI小标宋-GB13000" w:cs="CESI小标宋-GB13000"/>
          <w:b w:val="0"/>
          <w:bCs w:val="0"/>
          <w:color w:val="auto"/>
          <w:sz w:val="44"/>
          <w:szCs w:val="44"/>
          <w:lang w:val="en-US" w:eastAsia="zh-CN"/>
        </w:rPr>
        <w:t>关于《冠县3个地块控制性详细规划》的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CESI小标宋-GB13000" w:hAnsi="CESI小标宋-GB13000" w:eastAsia="CESI小标宋-GB13000" w:cs="CESI小标宋-GB13000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CESI小标宋-GB13000" w:hAnsi="CESI小标宋-GB13000" w:eastAsia="CESI小标宋-GB13000" w:cs="CESI小标宋-GB13000"/>
          <w:b w:val="0"/>
          <w:bCs w:val="0"/>
          <w:color w:val="auto"/>
          <w:sz w:val="44"/>
          <w:szCs w:val="44"/>
          <w:lang w:val="en-US" w:eastAsia="zh-CN"/>
        </w:rPr>
        <w:t>批  复</w:t>
      </w:r>
    </w:p>
    <w:bookmarkEnd w:id="0"/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县自然资源和规划局：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你单位报请审批的《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关于呈请批复&lt;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冠县3个地块控制性详细规划&gt;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的请示》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的请示收悉。经研究，现批复如下：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一、原则同意《冠县振兴路南、建设路东、冠宜春路北地块控制性详细规划》《冠县白杨路南、工业路西、振兴路北地块控制性详细规划》《冠县白杨路南、工业路东、振兴路北地块控制性详细规划》（以下简称《控规》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二、因地制宜，因需定性。要加强控规的前瞻性和预见性，根据不同区域的特征采取不同的控制编制深度和层次。以各地块为突破点，做好公共空间与公共环境的营造，构建科学合理的城镇空间布局。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三、加强规划组织实施。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《控规》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一经批复必须严格按照规划实施,把规划落到实处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。要维护规划的严肃性和权威性，任何部门和个人不得随意修改、违规变更。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960" w:firstLineChars="155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冠县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2021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（此件公开发布）</w:t>
      </w:r>
    </w:p>
    <w:sectPr>
      <w:footerReference r:id="rId3" w:type="default"/>
      <w:pgSz w:w="11906" w:h="16838"/>
      <w:pgMar w:top="1701" w:right="1701" w:bottom="1701" w:left="1701" w:header="851" w:footer="1417" w:gutter="0"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F77E7"/>
    <w:rsid w:val="0D9970F3"/>
    <w:rsid w:val="12731031"/>
    <w:rsid w:val="16EE287E"/>
    <w:rsid w:val="1F074124"/>
    <w:rsid w:val="408E1CDD"/>
    <w:rsid w:val="4B5571D5"/>
    <w:rsid w:val="4B721438"/>
    <w:rsid w:val="4D64365C"/>
    <w:rsid w:val="505B3ACB"/>
    <w:rsid w:val="57B17A99"/>
    <w:rsid w:val="58320ABB"/>
    <w:rsid w:val="5FF3189B"/>
    <w:rsid w:val="64EE75F7"/>
    <w:rsid w:val="664A447A"/>
    <w:rsid w:val="6FF28F75"/>
    <w:rsid w:val="706D4BBB"/>
    <w:rsid w:val="768B3027"/>
    <w:rsid w:val="76BA3770"/>
    <w:rsid w:val="7BFF038A"/>
    <w:rsid w:val="7ED70360"/>
    <w:rsid w:val="DEDDA2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2020-03-05T01:32:00Z</dcterms:created>
  <dc:creator>K</dc:creator>
  <cp:lastModifiedBy>user</cp:lastModifiedBy>
  <cp:lastPrinted>2021-11-01T11:10:00Z</cp:lastPrinted>
  <dcterms:modified xsi:type="dcterms:W3CDTF">2021-12-16T15:08:34Z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69315D28080342F2929E8B77DDF6ABEE</vt:lpwstr>
  </property>
</Properties>
</file>